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C0" w:rsidRPr="00BF0CF7" w:rsidRDefault="00A27E8D" w:rsidP="000E0DC0">
      <w:pPr>
        <w:pStyle w:val="ad"/>
        <w:outlineLvl w:val="0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9pt;width:50.4pt;height:50.4pt;z-index:251661312">
            <v:imagedata r:id="rId8" o:title=""/>
            <w10:wrap type="topAndBottom"/>
          </v:shape>
          <o:OLEObject Type="Embed" ProgID="PBrush" ShapeID="_x0000_s1027" DrawAspect="Content" ObjectID="_1554721328" r:id="rId9"/>
        </w:pict>
      </w:r>
      <w:r w:rsidR="000E0DC0" w:rsidRPr="00BF0CF7">
        <w:rPr>
          <w:sz w:val="20"/>
        </w:rPr>
        <w:t xml:space="preserve">АДМИНИСТРАЦИЯ МУНИЦИПАЛЬНОГО ОБРАЗОВАНИЯ </w:t>
      </w:r>
    </w:p>
    <w:p w:rsidR="000E0DC0" w:rsidRPr="00BF0CF7" w:rsidRDefault="000E0DC0" w:rsidP="000E0DC0">
      <w:pPr>
        <w:jc w:val="center"/>
        <w:outlineLvl w:val="0"/>
        <w:rPr>
          <w:b/>
          <w:bCs/>
          <w:sz w:val="20"/>
        </w:rPr>
      </w:pPr>
      <w:r w:rsidRPr="00BF0CF7">
        <w:rPr>
          <w:b/>
          <w:bCs/>
          <w:sz w:val="20"/>
        </w:rPr>
        <w:t xml:space="preserve">  АБДУЛИНСКИЙ  ГОРОДСКОЙ ОКРУГ ОРЕНБУРГСКОЙ ОБЛАСТИ</w:t>
      </w:r>
    </w:p>
    <w:p w:rsidR="000E0DC0" w:rsidRPr="00BF0CF7" w:rsidRDefault="000E0DC0" w:rsidP="000E0DC0">
      <w:pPr>
        <w:jc w:val="center"/>
        <w:outlineLvl w:val="0"/>
        <w:rPr>
          <w:b/>
          <w:bCs/>
          <w:caps/>
          <w:sz w:val="20"/>
        </w:rPr>
      </w:pPr>
      <w:r w:rsidRPr="00BF0CF7">
        <w:rPr>
          <w:b/>
          <w:bCs/>
          <w:caps/>
          <w:sz w:val="20"/>
        </w:rPr>
        <w:t xml:space="preserve">УПРАВЛЕНИЕ образования </w:t>
      </w:r>
    </w:p>
    <w:p w:rsidR="000E0DC0" w:rsidRPr="00BF0CF7" w:rsidRDefault="000E0DC0" w:rsidP="000E0DC0">
      <w:pPr>
        <w:rPr>
          <w:sz w:val="20"/>
        </w:rPr>
      </w:pPr>
      <w:r w:rsidRPr="00BF0CF7">
        <w:rPr>
          <w:sz w:val="20"/>
        </w:rPr>
        <w:t xml:space="preserve"> </w:t>
      </w:r>
    </w:p>
    <w:p w:rsidR="00000503" w:rsidRPr="005939BA" w:rsidRDefault="00000503" w:rsidP="00000503">
      <w:pPr>
        <w:jc w:val="center"/>
        <w:outlineLvl w:val="0"/>
        <w:rPr>
          <w:b/>
        </w:rPr>
      </w:pPr>
      <w:r>
        <w:rPr>
          <w:b/>
        </w:rPr>
        <w:t>УПРАВЛЕНИЕ</w:t>
      </w:r>
      <w:r w:rsidRPr="005939BA">
        <w:rPr>
          <w:b/>
        </w:rPr>
        <w:t xml:space="preserve"> ОБРАЗОВАНИЯ</w:t>
      </w:r>
    </w:p>
    <w:p w:rsidR="00000503" w:rsidRDefault="00000503" w:rsidP="00000503">
      <w:pPr>
        <w:jc w:val="center"/>
        <w:outlineLvl w:val="0"/>
      </w:pPr>
    </w:p>
    <w:p w:rsidR="00000503" w:rsidRPr="005939BA" w:rsidRDefault="00000503" w:rsidP="00000503">
      <w:pPr>
        <w:jc w:val="center"/>
        <w:outlineLvl w:val="0"/>
        <w:rPr>
          <w:b/>
          <w:szCs w:val="28"/>
        </w:rPr>
      </w:pPr>
      <w:r w:rsidRPr="005939BA">
        <w:rPr>
          <w:b/>
          <w:szCs w:val="28"/>
        </w:rPr>
        <w:t>ПРИКАЗ</w:t>
      </w:r>
    </w:p>
    <w:p w:rsidR="00000503" w:rsidRPr="006A5127" w:rsidRDefault="00A27E8D" w:rsidP="00000503">
      <w:pPr>
        <w:rPr>
          <w:b/>
        </w:rPr>
      </w:pPr>
      <w:r>
        <w:rPr>
          <w:b/>
          <w:noProof/>
        </w:rPr>
        <w:pict>
          <v:line id="_x0000_s1028" style="position:absolute;z-index:251663360" from="16.05pt,8.6pt" to="476.85pt,8.6pt" o:allowincell="f" strokeweight="4.5pt">
            <v:stroke linestyle="thinThick"/>
          </v:line>
        </w:pict>
      </w:r>
      <w:r w:rsidR="00000503" w:rsidRPr="006A5127">
        <w:rPr>
          <w:b/>
        </w:rPr>
        <w:t xml:space="preserve"> </w:t>
      </w:r>
    </w:p>
    <w:p w:rsidR="00000503" w:rsidRDefault="00000503" w:rsidP="00000503">
      <w:pPr>
        <w:rPr>
          <w:szCs w:val="28"/>
        </w:rPr>
      </w:pPr>
    </w:p>
    <w:p w:rsidR="00000503" w:rsidRPr="008D3597" w:rsidRDefault="001E32BA" w:rsidP="00000503">
      <w:pPr>
        <w:jc w:val="both"/>
        <w:rPr>
          <w:u w:val="single"/>
        </w:rPr>
      </w:pPr>
      <w:r w:rsidRPr="008D3597">
        <w:rPr>
          <w:u w:val="single"/>
        </w:rPr>
        <w:t>31.05</w:t>
      </w:r>
      <w:r w:rsidR="00000503" w:rsidRPr="008D3597">
        <w:rPr>
          <w:u w:val="single"/>
        </w:rPr>
        <w:t>.2016</w:t>
      </w:r>
      <w:r w:rsidR="00000503" w:rsidRPr="006A5127">
        <w:t xml:space="preserve">                                                                       </w:t>
      </w:r>
      <w:r w:rsidR="008D3597">
        <w:t xml:space="preserve">                              </w:t>
      </w:r>
      <w:r w:rsidR="00000503" w:rsidRPr="006A5127">
        <w:t xml:space="preserve"> № </w:t>
      </w:r>
      <w:r w:rsidR="00000503" w:rsidRPr="008D3597">
        <w:rPr>
          <w:u w:val="single"/>
        </w:rPr>
        <w:t>_03-01/29/</w:t>
      </w:r>
      <w:r w:rsidRPr="008D3597">
        <w:rPr>
          <w:u w:val="single"/>
        </w:rPr>
        <w:t>233</w:t>
      </w:r>
    </w:p>
    <w:p w:rsidR="000E0DC0" w:rsidRPr="009F5CF4" w:rsidRDefault="000E0DC0" w:rsidP="000E0DC0">
      <w:pPr>
        <w:jc w:val="both"/>
        <w:rPr>
          <w:sz w:val="28"/>
          <w:szCs w:val="28"/>
        </w:rPr>
      </w:pPr>
    </w:p>
    <w:p w:rsidR="000E0DC0" w:rsidRPr="009F5CF4" w:rsidRDefault="000E0DC0" w:rsidP="000E0DC0">
      <w:pPr>
        <w:jc w:val="both"/>
        <w:rPr>
          <w:sz w:val="28"/>
          <w:szCs w:val="28"/>
        </w:rPr>
      </w:pPr>
    </w:p>
    <w:p w:rsidR="000E0DC0" w:rsidRPr="009F5CF4" w:rsidRDefault="000E0DC0" w:rsidP="000E0DC0">
      <w:pPr>
        <w:jc w:val="center"/>
        <w:rPr>
          <w:sz w:val="28"/>
          <w:szCs w:val="28"/>
        </w:rPr>
      </w:pPr>
      <w:r w:rsidRPr="009F5CF4">
        <w:rPr>
          <w:sz w:val="28"/>
          <w:szCs w:val="28"/>
        </w:rPr>
        <w:t xml:space="preserve">Об утверждении Положения </w:t>
      </w:r>
      <w:r w:rsidR="00006952">
        <w:rPr>
          <w:sz w:val="28"/>
          <w:szCs w:val="28"/>
        </w:rPr>
        <w:t>о</w:t>
      </w:r>
      <w:r w:rsidRPr="009F5CF4">
        <w:rPr>
          <w:sz w:val="28"/>
          <w:szCs w:val="28"/>
        </w:rPr>
        <w:t xml:space="preserve"> внутренне</w:t>
      </w:r>
      <w:r w:rsidR="00006952">
        <w:rPr>
          <w:sz w:val="28"/>
          <w:szCs w:val="28"/>
        </w:rPr>
        <w:t>м</w:t>
      </w:r>
      <w:r w:rsidRPr="009F5CF4">
        <w:rPr>
          <w:sz w:val="28"/>
          <w:szCs w:val="28"/>
        </w:rPr>
        <w:t xml:space="preserve"> финансово</w:t>
      </w:r>
      <w:r w:rsidR="00006952">
        <w:rPr>
          <w:sz w:val="28"/>
          <w:szCs w:val="28"/>
        </w:rPr>
        <w:t>м</w:t>
      </w:r>
      <w:r w:rsidRPr="009F5CF4">
        <w:rPr>
          <w:sz w:val="28"/>
          <w:szCs w:val="28"/>
        </w:rPr>
        <w:t xml:space="preserve"> контрол</w:t>
      </w:r>
      <w:r w:rsidR="00006952">
        <w:rPr>
          <w:sz w:val="28"/>
          <w:szCs w:val="28"/>
        </w:rPr>
        <w:t>е</w:t>
      </w:r>
      <w:r w:rsidRPr="009F5CF4">
        <w:rPr>
          <w:sz w:val="28"/>
          <w:szCs w:val="28"/>
        </w:rPr>
        <w:t xml:space="preserve">  </w:t>
      </w:r>
    </w:p>
    <w:p w:rsidR="000E0DC0" w:rsidRPr="009F5CF4" w:rsidRDefault="000E0DC0" w:rsidP="000E0DC0">
      <w:pPr>
        <w:ind w:firstLine="709"/>
        <w:jc w:val="both"/>
        <w:rPr>
          <w:sz w:val="28"/>
          <w:szCs w:val="28"/>
        </w:rPr>
      </w:pPr>
      <w:proofErr w:type="gramStart"/>
      <w:r w:rsidRPr="009F5CF4">
        <w:rPr>
          <w:sz w:val="28"/>
          <w:szCs w:val="28"/>
        </w:rPr>
        <w:t>В соответствии со статьей 160.2-1 Бюджетного кодекса Российской Федерации, на основании Федерального закона от 12.01.1996 г. № 7-ФЗ «О некоммерческих организациях», Федерального закона от 06.12.2011 г. №</w:t>
      </w:r>
      <w:r w:rsidR="00006952">
        <w:rPr>
          <w:sz w:val="28"/>
          <w:szCs w:val="28"/>
        </w:rPr>
        <w:t xml:space="preserve"> </w:t>
      </w:r>
      <w:r w:rsidRPr="009F5CF4">
        <w:rPr>
          <w:sz w:val="28"/>
          <w:szCs w:val="28"/>
        </w:rPr>
        <w:t>402-ФЗ «О бухгалтерском учете»</w:t>
      </w:r>
      <w:r w:rsidR="00006952">
        <w:rPr>
          <w:sz w:val="28"/>
          <w:szCs w:val="28"/>
        </w:rPr>
        <w:t xml:space="preserve">, </w:t>
      </w:r>
      <w:r w:rsidR="00006952" w:rsidRPr="00006952">
        <w:rPr>
          <w:sz w:val="28"/>
          <w:szCs w:val="28"/>
        </w:rPr>
        <w:t>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proofErr w:type="gramEnd"/>
      <w:r w:rsidR="00006952" w:rsidRPr="00006952">
        <w:rPr>
          <w:sz w:val="28"/>
          <w:szCs w:val="28"/>
        </w:rPr>
        <w:t xml:space="preserve">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006952">
        <w:rPr>
          <w:sz w:val="28"/>
          <w:szCs w:val="28"/>
        </w:rPr>
        <w:t>,</w:t>
      </w:r>
      <w:r w:rsidRPr="009F5CF4">
        <w:rPr>
          <w:sz w:val="28"/>
          <w:szCs w:val="28"/>
        </w:rPr>
        <w:t xml:space="preserve">  </w:t>
      </w:r>
    </w:p>
    <w:p w:rsidR="000E0DC0" w:rsidRPr="009F5CF4" w:rsidRDefault="000E0DC0" w:rsidP="000E0DC0">
      <w:pPr>
        <w:rPr>
          <w:sz w:val="28"/>
          <w:szCs w:val="28"/>
        </w:rPr>
      </w:pPr>
      <w:r w:rsidRPr="009F5CF4">
        <w:rPr>
          <w:sz w:val="28"/>
          <w:szCs w:val="28"/>
        </w:rPr>
        <w:t>ПРИКАЗЫВАЮ:</w:t>
      </w:r>
    </w:p>
    <w:p w:rsidR="000E0DC0" w:rsidRPr="009F5CF4" w:rsidRDefault="000E0DC0" w:rsidP="000E0DC0">
      <w:pPr>
        <w:jc w:val="center"/>
        <w:rPr>
          <w:sz w:val="28"/>
          <w:szCs w:val="28"/>
        </w:rPr>
      </w:pPr>
    </w:p>
    <w:p w:rsidR="000E0DC0" w:rsidRPr="009F5CF4" w:rsidRDefault="000E0DC0" w:rsidP="000E0DC0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9F5CF4">
        <w:rPr>
          <w:sz w:val="28"/>
          <w:szCs w:val="28"/>
        </w:rPr>
        <w:t>Утвердить Положени</w:t>
      </w:r>
      <w:r w:rsidR="004510C8">
        <w:rPr>
          <w:sz w:val="28"/>
          <w:szCs w:val="28"/>
        </w:rPr>
        <w:t>е</w:t>
      </w:r>
      <w:r w:rsidRPr="009F5CF4">
        <w:rPr>
          <w:sz w:val="28"/>
          <w:szCs w:val="28"/>
        </w:rPr>
        <w:t xml:space="preserve"> о внутренне</w:t>
      </w:r>
      <w:r w:rsidR="00006952">
        <w:rPr>
          <w:sz w:val="28"/>
          <w:szCs w:val="28"/>
        </w:rPr>
        <w:t>м</w:t>
      </w:r>
      <w:r w:rsidRPr="009F5CF4">
        <w:rPr>
          <w:sz w:val="28"/>
          <w:szCs w:val="28"/>
        </w:rPr>
        <w:t xml:space="preserve"> финансово</w:t>
      </w:r>
      <w:r w:rsidR="00006952">
        <w:rPr>
          <w:sz w:val="28"/>
          <w:szCs w:val="28"/>
        </w:rPr>
        <w:t>м</w:t>
      </w:r>
      <w:r w:rsidRPr="009F5CF4">
        <w:rPr>
          <w:sz w:val="28"/>
          <w:szCs w:val="28"/>
        </w:rPr>
        <w:t xml:space="preserve"> контрол</w:t>
      </w:r>
      <w:r w:rsidR="00006952">
        <w:rPr>
          <w:sz w:val="28"/>
          <w:szCs w:val="28"/>
        </w:rPr>
        <w:t>е</w:t>
      </w:r>
      <w:r w:rsidRPr="009F5CF4">
        <w:rPr>
          <w:sz w:val="28"/>
          <w:szCs w:val="28"/>
        </w:rPr>
        <w:t xml:space="preserve"> согласно приложению.</w:t>
      </w:r>
    </w:p>
    <w:p w:rsidR="000E0DC0" w:rsidRPr="009F5CF4" w:rsidRDefault="000E0DC0" w:rsidP="000E0DC0">
      <w:pPr>
        <w:ind w:left="708"/>
        <w:jc w:val="both"/>
        <w:rPr>
          <w:sz w:val="28"/>
          <w:szCs w:val="28"/>
        </w:rPr>
      </w:pPr>
    </w:p>
    <w:p w:rsidR="00567ADF" w:rsidRDefault="000E0DC0" w:rsidP="000E0DC0">
      <w:pPr>
        <w:ind w:firstLine="708"/>
        <w:jc w:val="both"/>
        <w:rPr>
          <w:sz w:val="28"/>
          <w:szCs w:val="28"/>
        </w:rPr>
      </w:pPr>
      <w:r w:rsidRPr="009F5CF4">
        <w:rPr>
          <w:sz w:val="28"/>
          <w:szCs w:val="28"/>
        </w:rPr>
        <w:t xml:space="preserve">2. </w:t>
      </w:r>
      <w:r w:rsidR="00567ADF">
        <w:rPr>
          <w:sz w:val="28"/>
          <w:szCs w:val="28"/>
        </w:rPr>
        <w:t>Директору МКУ «ФЭЦУО» А.И. Кривошеевой ежегодно разрабатывать План проведения внутренних финансовых проверок на очередной финансовый год.</w:t>
      </w:r>
    </w:p>
    <w:p w:rsidR="00567ADF" w:rsidRDefault="00567ADF" w:rsidP="000E0DC0">
      <w:pPr>
        <w:ind w:firstLine="708"/>
        <w:jc w:val="both"/>
        <w:rPr>
          <w:sz w:val="28"/>
          <w:szCs w:val="28"/>
        </w:rPr>
      </w:pPr>
    </w:p>
    <w:p w:rsidR="000E0DC0" w:rsidRPr="009F5CF4" w:rsidRDefault="00567ADF" w:rsidP="000E0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E0DC0" w:rsidRPr="009F5CF4">
        <w:rPr>
          <w:sz w:val="28"/>
          <w:szCs w:val="28"/>
        </w:rPr>
        <w:t>Контроль за</w:t>
      </w:r>
      <w:proofErr w:type="gramEnd"/>
      <w:r w:rsidR="000E0DC0" w:rsidRPr="009F5CF4">
        <w:rPr>
          <w:sz w:val="28"/>
          <w:szCs w:val="28"/>
        </w:rPr>
        <w:t xml:space="preserve"> исполнением данного приказа </w:t>
      </w:r>
      <w:r w:rsidR="00006952">
        <w:rPr>
          <w:sz w:val="28"/>
          <w:szCs w:val="28"/>
        </w:rPr>
        <w:t>возложить на директора МКУ «ФЭЦУО» А.И. Кривошееву</w:t>
      </w:r>
      <w:r w:rsidR="000E0DC0" w:rsidRPr="009F5CF4">
        <w:rPr>
          <w:sz w:val="28"/>
          <w:szCs w:val="28"/>
        </w:rPr>
        <w:t>.</w:t>
      </w:r>
    </w:p>
    <w:p w:rsidR="000E0DC0" w:rsidRPr="009F5CF4" w:rsidRDefault="000E0DC0" w:rsidP="000E0DC0">
      <w:pPr>
        <w:ind w:firstLine="708"/>
        <w:jc w:val="both"/>
        <w:rPr>
          <w:sz w:val="28"/>
          <w:szCs w:val="28"/>
        </w:rPr>
      </w:pPr>
    </w:p>
    <w:p w:rsidR="000E0DC0" w:rsidRPr="009F5CF4" w:rsidRDefault="000E0DC0" w:rsidP="000E0DC0">
      <w:pPr>
        <w:ind w:firstLine="708"/>
        <w:jc w:val="both"/>
        <w:rPr>
          <w:sz w:val="28"/>
          <w:szCs w:val="28"/>
        </w:rPr>
      </w:pPr>
    </w:p>
    <w:p w:rsidR="000E0DC0" w:rsidRPr="009F5CF4" w:rsidRDefault="000E0DC0" w:rsidP="004510C8">
      <w:pPr>
        <w:jc w:val="both"/>
        <w:rPr>
          <w:sz w:val="28"/>
          <w:szCs w:val="28"/>
        </w:rPr>
      </w:pPr>
    </w:p>
    <w:p w:rsidR="000E0DC0" w:rsidRPr="009F5CF4" w:rsidRDefault="000E0DC0" w:rsidP="000E0DC0">
      <w:pPr>
        <w:ind w:firstLine="708"/>
        <w:jc w:val="both"/>
        <w:rPr>
          <w:sz w:val="28"/>
          <w:szCs w:val="28"/>
        </w:rPr>
      </w:pPr>
    </w:p>
    <w:p w:rsidR="00000503" w:rsidRDefault="00000503" w:rsidP="000005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00503">
        <w:rPr>
          <w:color w:val="000000"/>
          <w:sz w:val="28"/>
          <w:szCs w:val="28"/>
        </w:rPr>
        <w:t xml:space="preserve">ачальник управления образования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С.В. Ивасюк</w:t>
      </w:r>
    </w:p>
    <w:p w:rsidR="00000503" w:rsidRPr="00000503" w:rsidRDefault="00000503" w:rsidP="000005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5CF4" w:rsidRPr="00000503" w:rsidRDefault="00000503" w:rsidP="00000503">
      <w:pPr>
        <w:ind w:firstLine="708"/>
        <w:jc w:val="both"/>
        <w:rPr>
          <w:sz w:val="28"/>
          <w:szCs w:val="28"/>
        </w:rPr>
      </w:pPr>
      <w:r w:rsidRPr="00000503">
        <w:rPr>
          <w:color w:val="000000"/>
          <w:sz w:val="28"/>
          <w:szCs w:val="28"/>
          <w:u w:val="single"/>
        </w:rPr>
        <w:t>Разослано:</w:t>
      </w:r>
      <w:r w:rsidRPr="00000503">
        <w:rPr>
          <w:color w:val="000000"/>
          <w:sz w:val="28"/>
          <w:szCs w:val="28"/>
        </w:rPr>
        <w:t xml:space="preserve"> </w:t>
      </w:r>
      <w:r w:rsidRPr="00000503">
        <w:rPr>
          <w:sz w:val="28"/>
          <w:szCs w:val="28"/>
        </w:rPr>
        <w:t>МКУ «ФЭЦОУ»</w:t>
      </w:r>
      <w:r w:rsidRPr="0000050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МКУ «ИМТЦ», ОО-25</w:t>
      </w:r>
    </w:p>
    <w:p w:rsidR="009F5CF4" w:rsidRPr="00000503" w:rsidRDefault="009F5CF4" w:rsidP="009F5CF4">
      <w:pPr>
        <w:ind w:firstLine="708"/>
        <w:jc w:val="both"/>
        <w:rPr>
          <w:sz w:val="28"/>
          <w:szCs w:val="28"/>
        </w:rPr>
      </w:pPr>
    </w:p>
    <w:p w:rsidR="004510C8" w:rsidRPr="00000503" w:rsidRDefault="004510C8" w:rsidP="009F5CF4">
      <w:pPr>
        <w:ind w:firstLine="708"/>
        <w:jc w:val="both"/>
        <w:rPr>
          <w:sz w:val="28"/>
          <w:szCs w:val="28"/>
        </w:rPr>
      </w:pPr>
    </w:p>
    <w:p w:rsidR="004510C8" w:rsidRDefault="004510C8" w:rsidP="009F5CF4">
      <w:pPr>
        <w:ind w:firstLine="708"/>
        <w:jc w:val="both"/>
        <w:rPr>
          <w:sz w:val="28"/>
          <w:szCs w:val="28"/>
        </w:rPr>
      </w:pPr>
    </w:p>
    <w:p w:rsidR="004510C8" w:rsidRDefault="004510C8" w:rsidP="009F5CF4">
      <w:pPr>
        <w:ind w:firstLine="708"/>
        <w:jc w:val="both"/>
        <w:rPr>
          <w:sz w:val="28"/>
          <w:szCs w:val="28"/>
        </w:rPr>
      </w:pPr>
    </w:p>
    <w:p w:rsidR="004510C8" w:rsidRDefault="004510C8" w:rsidP="009F5CF4">
      <w:pPr>
        <w:ind w:firstLine="708"/>
        <w:jc w:val="both"/>
        <w:rPr>
          <w:sz w:val="28"/>
          <w:szCs w:val="28"/>
        </w:rPr>
      </w:pPr>
    </w:p>
    <w:p w:rsidR="004510C8" w:rsidRDefault="004510C8" w:rsidP="009F5CF4">
      <w:pPr>
        <w:ind w:firstLine="708"/>
        <w:jc w:val="both"/>
        <w:rPr>
          <w:sz w:val="28"/>
          <w:szCs w:val="28"/>
        </w:rPr>
      </w:pPr>
    </w:p>
    <w:p w:rsidR="000E0DC0" w:rsidRDefault="000E0DC0" w:rsidP="004F3CBE">
      <w:pPr>
        <w:tabs>
          <w:tab w:val="left" w:pos="3828"/>
        </w:tabs>
        <w:jc w:val="right"/>
        <w:rPr>
          <w:sz w:val="28"/>
          <w:szCs w:val="28"/>
        </w:rPr>
      </w:pPr>
    </w:p>
    <w:p w:rsidR="00000503" w:rsidRDefault="00000503" w:rsidP="004F3CBE">
      <w:pPr>
        <w:tabs>
          <w:tab w:val="left" w:pos="3828"/>
        </w:tabs>
        <w:jc w:val="right"/>
        <w:rPr>
          <w:sz w:val="28"/>
          <w:szCs w:val="28"/>
        </w:rPr>
      </w:pPr>
    </w:p>
    <w:p w:rsidR="00000503" w:rsidRDefault="00000503" w:rsidP="00567ADF">
      <w:pPr>
        <w:tabs>
          <w:tab w:val="left" w:pos="3828"/>
        </w:tabs>
        <w:rPr>
          <w:sz w:val="28"/>
          <w:szCs w:val="28"/>
        </w:rPr>
      </w:pPr>
    </w:p>
    <w:p w:rsidR="00902BA1" w:rsidRDefault="009F0632" w:rsidP="004F3CBE">
      <w:pPr>
        <w:tabs>
          <w:tab w:val="left" w:pos="38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02BA1">
        <w:rPr>
          <w:sz w:val="28"/>
          <w:szCs w:val="28"/>
        </w:rPr>
        <w:t xml:space="preserve"> к приказу</w:t>
      </w:r>
    </w:p>
    <w:p w:rsidR="00D107DC" w:rsidRDefault="00CC05C2" w:rsidP="00160E82">
      <w:pPr>
        <w:tabs>
          <w:tab w:val="left" w:pos="38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E32BA">
        <w:rPr>
          <w:sz w:val="28"/>
          <w:szCs w:val="28"/>
        </w:rPr>
        <w:t>31.05.2016</w:t>
      </w:r>
      <w:r>
        <w:rPr>
          <w:sz w:val="28"/>
          <w:szCs w:val="28"/>
        </w:rPr>
        <w:t xml:space="preserve"> г. №</w:t>
      </w:r>
      <w:r w:rsidR="001E32BA">
        <w:rPr>
          <w:sz w:val="28"/>
          <w:szCs w:val="28"/>
        </w:rPr>
        <w:t>03-01/29/233</w:t>
      </w:r>
      <w:r w:rsidR="007929E9">
        <w:rPr>
          <w:sz w:val="28"/>
          <w:szCs w:val="28"/>
        </w:rPr>
        <w:t xml:space="preserve">     </w:t>
      </w:r>
    </w:p>
    <w:p w:rsidR="004A1D42" w:rsidRPr="00160E82" w:rsidRDefault="007929E9" w:rsidP="00160E82">
      <w:pPr>
        <w:tabs>
          <w:tab w:val="left" w:pos="38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60E82">
        <w:rPr>
          <w:sz w:val="28"/>
          <w:szCs w:val="28"/>
        </w:rPr>
        <w:t xml:space="preserve">                        </w:t>
      </w:r>
    </w:p>
    <w:p w:rsidR="004A1D42" w:rsidRPr="004A1D42" w:rsidRDefault="007929E9" w:rsidP="0000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006952">
        <w:rPr>
          <w:b/>
          <w:sz w:val="28"/>
          <w:szCs w:val="28"/>
        </w:rPr>
        <w:t xml:space="preserve"> о</w:t>
      </w:r>
      <w:r w:rsidR="009F5CF4" w:rsidRPr="009F5CF4">
        <w:rPr>
          <w:b/>
          <w:sz w:val="28"/>
          <w:szCs w:val="28"/>
        </w:rPr>
        <w:t xml:space="preserve"> внутренне</w:t>
      </w:r>
      <w:r w:rsidR="00006952">
        <w:rPr>
          <w:b/>
          <w:sz w:val="28"/>
          <w:szCs w:val="28"/>
        </w:rPr>
        <w:t>м</w:t>
      </w:r>
      <w:r w:rsidR="009F5CF4" w:rsidRPr="009F5CF4">
        <w:rPr>
          <w:b/>
          <w:sz w:val="28"/>
          <w:szCs w:val="28"/>
        </w:rPr>
        <w:t xml:space="preserve"> финансово</w:t>
      </w:r>
      <w:r w:rsidR="00006952">
        <w:rPr>
          <w:b/>
          <w:sz w:val="28"/>
          <w:szCs w:val="28"/>
        </w:rPr>
        <w:t>м</w:t>
      </w:r>
      <w:r w:rsidR="009F5CF4" w:rsidRPr="009F5CF4">
        <w:rPr>
          <w:b/>
          <w:sz w:val="28"/>
          <w:szCs w:val="28"/>
        </w:rPr>
        <w:t xml:space="preserve"> контрол</w:t>
      </w:r>
      <w:r w:rsidR="00006952">
        <w:rPr>
          <w:b/>
          <w:sz w:val="28"/>
          <w:szCs w:val="28"/>
        </w:rPr>
        <w:t>е</w:t>
      </w:r>
      <w:r w:rsidR="009F5CF4" w:rsidRPr="009F5CF4">
        <w:rPr>
          <w:b/>
          <w:sz w:val="28"/>
          <w:szCs w:val="28"/>
        </w:rPr>
        <w:t xml:space="preserve"> </w:t>
      </w:r>
    </w:p>
    <w:p w:rsidR="00D107DC" w:rsidRPr="004A1D42" w:rsidRDefault="00D107DC" w:rsidP="00D107DC">
      <w:pPr>
        <w:jc w:val="center"/>
        <w:rPr>
          <w:b/>
          <w:sz w:val="28"/>
          <w:szCs w:val="28"/>
        </w:rPr>
      </w:pPr>
    </w:p>
    <w:p w:rsidR="007929E9" w:rsidRPr="004510C8" w:rsidRDefault="004A1D42" w:rsidP="004510C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A1D42">
        <w:rPr>
          <w:b/>
          <w:sz w:val="28"/>
          <w:szCs w:val="28"/>
        </w:rPr>
        <w:t>Общие положения</w:t>
      </w:r>
    </w:p>
    <w:p w:rsidR="007929E9" w:rsidRPr="007929E9" w:rsidRDefault="007929E9" w:rsidP="007929E9">
      <w:pPr>
        <w:pStyle w:val="a9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="00000503" w:rsidRPr="00000503">
        <w:rPr>
          <w:sz w:val="28"/>
          <w:szCs w:val="28"/>
        </w:rPr>
        <w:t>о внутренне</w:t>
      </w:r>
      <w:r w:rsidR="00006952">
        <w:rPr>
          <w:sz w:val="28"/>
          <w:szCs w:val="28"/>
        </w:rPr>
        <w:t>м финансовом</w:t>
      </w:r>
      <w:r w:rsidR="00000503" w:rsidRPr="00000503">
        <w:rPr>
          <w:sz w:val="28"/>
          <w:szCs w:val="28"/>
        </w:rPr>
        <w:t xml:space="preserve"> контрол</w:t>
      </w:r>
      <w:r w:rsidR="00006952">
        <w:rPr>
          <w:sz w:val="28"/>
          <w:szCs w:val="28"/>
        </w:rPr>
        <w:t>е</w:t>
      </w:r>
      <w:r w:rsidR="00000503" w:rsidRPr="00000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разработано в соответствии с </w:t>
      </w:r>
      <w:r w:rsidRPr="007929E9">
        <w:rPr>
          <w:sz w:val="28"/>
          <w:szCs w:val="28"/>
        </w:rPr>
        <w:t>законодательством Р</w:t>
      </w:r>
      <w:r w:rsidR="004433A3">
        <w:rPr>
          <w:sz w:val="28"/>
          <w:szCs w:val="28"/>
        </w:rPr>
        <w:t xml:space="preserve">оссийской </w:t>
      </w:r>
      <w:r w:rsidRPr="007929E9">
        <w:rPr>
          <w:sz w:val="28"/>
          <w:szCs w:val="28"/>
        </w:rPr>
        <w:t>Ф</w:t>
      </w:r>
      <w:r w:rsidR="004433A3">
        <w:rPr>
          <w:sz w:val="28"/>
          <w:szCs w:val="28"/>
        </w:rPr>
        <w:t>едерации</w:t>
      </w:r>
      <w:r w:rsidRPr="007929E9">
        <w:rPr>
          <w:sz w:val="28"/>
          <w:szCs w:val="28"/>
        </w:rPr>
        <w:t xml:space="preserve"> и уставом учреждения, устанавливает единые цели, правила и принципы проведения внутреннего финансового контроля</w:t>
      </w:r>
      <w:r>
        <w:rPr>
          <w:sz w:val="28"/>
          <w:szCs w:val="28"/>
        </w:rPr>
        <w:t>.</w:t>
      </w:r>
    </w:p>
    <w:p w:rsidR="00BA02C8" w:rsidRPr="00BA02C8" w:rsidRDefault="00BA02C8" w:rsidP="00BA02C8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A02C8">
        <w:rPr>
          <w:rFonts w:ascii="Times New Roman CYR" w:hAnsi="Times New Roman CYR" w:cs="Times New Roman CYR"/>
          <w:sz w:val="28"/>
          <w:szCs w:val="28"/>
        </w:rPr>
        <w:t xml:space="preserve">Внутренний финансовый контроль направлен </w:t>
      </w:r>
      <w:proofErr w:type="gramStart"/>
      <w:r w:rsidRPr="00BA02C8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Pr="00BA02C8">
        <w:rPr>
          <w:rFonts w:ascii="Times New Roman CYR" w:hAnsi="Times New Roman CYR" w:cs="Times New Roman CYR"/>
          <w:sz w:val="28"/>
          <w:szCs w:val="28"/>
        </w:rPr>
        <w:t>:</w:t>
      </w:r>
    </w:p>
    <w:p w:rsidR="007929E9" w:rsidRDefault="00BA02C8" w:rsidP="004510C8">
      <w:pPr>
        <w:pStyle w:val="a9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BA02C8">
        <w:rPr>
          <w:rFonts w:ascii="Times New Roman CYR" w:hAnsi="Times New Roman CYR" w:cs="Times New Roman CYR"/>
          <w:sz w:val="28"/>
          <w:szCs w:val="28"/>
        </w:rPr>
        <w:t xml:space="preserve"> создание системы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BA02C8">
        <w:rPr>
          <w:rFonts w:ascii="Times New Roman CYR" w:hAnsi="Times New Roman CYR" w:cs="Times New Roman CYR"/>
          <w:sz w:val="28"/>
          <w:szCs w:val="28"/>
        </w:rPr>
        <w:t xml:space="preserve">блюдения законодательства </w:t>
      </w:r>
      <w:r w:rsidR="004433A3" w:rsidRPr="007929E9">
        <w:rPr>
          <w:sz w:val="28"/>
          <w:szCs w:val="28"/>
        </w:rPr>
        <w:t>Р</w:t>
      </w:r>
      <w:r w:rsidR="004433A3">
        <w:rPr>
          <w:sz w:val="28"/>
          <w:szCs w:val="28"/>
        </w:rPr>
        <w:t xml:space="preserve">оссийской </w:t>
      </w:r>
      <w:r w:rsidR="004433A3" w:rsidRPr="007929E9">
        <w:rPr>
          <w:sz w:val="28"/>
          <w:szCs w:val="28"/>
        </w:rPr>
        <w:t>Ф</w:t>
      </w:r>
      <w:r w:rsidR="004433A3">
        <w:rPr>
          <w:sz w:val="28"/>
          <w:szCs w:val="28"/>
        </w:rPr>
        <w:t>едерации</w:t>
      </w:r>
      <w:r w:rsidRPr="00BA02C8">
        <w:rPr>
          <w:rFonts w:ascii="Times New Roman CYR" w:hAnsi="Times New Roman CYR" w:cs="Times New Roman CYR"/>
          <w:sz w:val="28"/>
          <w:szCs w:val="28"/>
        </w:rPr>
        <w:t xml:space="preserve"> в сфере финансовой деятельности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A02C8" w:rsidRPr="004510C8" w:rsidRDefault="00BA02C8" w:rsidP="004510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510C8">
        <w:rPr>
          <w:rFonts w:ascii="Times New Roman CYR" w:hAnsi="Times New Roman CYR" w:cs="Times New Roman CYR"/>
          <w:sz w:val="28"/>
          <w:szCs w:val="28"/>
        </w:rPr>
        <w:t>- внутренних процедур составления и исполнения бюджета (плана);</w:t>
      </w:r>
    </w:p>
    <w:p w:rsidR="00BA02C8" w:rsidRDefault="00BA02C8" w:rsidP="004510C8">
      <w:pPr>
        <w:pStyle w:val="a9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повышение качества составления и достоверности бухгалтерской отчетности и ведения бухгалтерского учета;</w:t>
      </w:r>
    </w:p>
    <w:p w:rsidR="00BA02C8" w:rsidRPr="004510C8" w:rsidRDefault="00BA02C8" w:rsidP="004510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510C8">
        <w:rPr>
          <w:rFonts w:ascii="Times New Roman CYR" w:hAnsi="Times New Roman CYR" w:cs="Times New Roman CYR"/>
          <w:sz w:val="28"/>
          <w:szCs w:val="28"/>
        </w:rPr>
        <w:t>- повышение результативности использования средств бюджета.</w:t>
      </w:r>
    </w:p>
    <w:p w:rsidR="00BA02C8" w:rsidRPr="004510C8" w:rsidRDefault="00BA02C8" w:rsidP="00000503">
      <w:pPr>
        <w:pStyle w:val="Defaul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1.3</w:t>
      </w:r>
      <w:r w:rsidRPr="00BA02C8">
        <w:rPr>
          <w:sz w:val="28"/>
          <w:szCs w:val="28"/>
        </w:rPr>
        <w:t xml:space="preserve">. </w:t>
      </w:r>
      <w:r w:rsidRPr="00BA02C8">
        <w:rPr>
          <w:rFonts w:eastAsiaTheme="minorHAnsi"/>
          <w:sz w:val="28"/>
          <w:szCs w:val="28"/>
          <w:lang w:eastAsia="en-US"/>
        </w:rPr>
        <w:t xml:space="preserve">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</w:t>
      </w:r>
      <w:r w:rsidR="004433A3" w:rsidRPr="007929E9">
        <w:rPr>
          <w:sz w:val="28"/>
          <w:szCs w:val="28"/>
        </w:rPr>
        <w:t>Р</w:t>
      </w:r>
      <w:r w:rsidR="004433A3">
        <w:rPr>
          <w:sz w:val="28"/>
          <w:szCs w:val="28"/>
        </w:rPr>
        <w:t xml:space="preserve">оссийской </w:t>
      </w:r>
      <w:r w:rsidR="004433A3" w:rsidRPr="007929E9">
        <w:rPr>
          <w:sz w:val="28"/>
          <w:szCs w:val="28"/>
        </w:rPr>
        <w:t>Ф</w:t>
      </w:r>
      <w:r w:rsidR="004433A3">
        <w:rPr>
          <w:sz w:val="28"/>
          <w:szCs w:val="28"/>
        </w:rPr>
        <w:t>едерации</w:t>
      </w:r>
      <w:r w:rsidRPr="00BA02C8">
        <w:rPr>
          <w:rFonts w:eastAsiaTheme="minorHAnsi"/>
          <w:sz w:val="28"/>
          <w:szCs w:val="28"/>
          <w:lang w:eastAsia="en-US"/>
        </w:rPr>
        <w:t xml:space="preserve">, регулирующего порядок осуществления финансово-хозяйственной деятельности. </w:t>
      </w:r>
    </w:p>
    <w:p w:rsidR="007E13B8" w:rsidRPr="00046715" w:rsidRDefault="00BA02C8" w:rsidP="007E13B8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7E13B8" w:rsidRPr="00046715">
        <w:rPr>
          <w:rFonts w:eastAsiaTheme="minorHAnsi"/>
          <w:sz w:val="28"/>
          <w:szCs w:val="28"/>
          <w:lang w:eastAsia="en-US"/>
        </w:rPr>
        <w:t xml:space="preserve">Основными задачами внутреннего контроля являются: </w:t>
      </w:r>
    </w:p>
    <w:p w:rsidR="007E13B8" w:rsidRPr="00046715" w:rsidRDefault="007E13B8" w:rsidP="007E13B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6715">
        <w:rPr>
          <w:rFonts w:eastAsiaTheme="minorHAnsi"/>
          <w:color w:val="000000"/>
          <w:sz w:val="28"/>
          <w:szCs w:val="28"/>
          <w:lang w:eastAsia="en-US"/>
        </w:rPr>
        <w:t xml:space="preserve"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7E13B8" w:rsidRPr="00046715" w:rsidRDefault="007E13B8" w:rsidP="007E13B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6715">
        <w:rPr>
          <w:rFonts w:eastAsiaTheme="minorHAnsi"/>
          <w:color w:val="000000"/>
          <w:sz w:val="28"/>
          <w:szCs w:val="28"/>
          <w:lang w:eastAsia="en-US"/>
        </w:rPr>
        <w:t xml:space="preserve">- установление соответствия осуществляемых операций регламентам, полномочиям сотрудников; </w:t>
      </w:r>
    </w:p>
    <w:p w:rsidR="007E13B8" w:rsidRPr="00D32F81" w:rsidRDefault="00D32F81" w:rsidP="00D32F81">
      <w:pPr>
        <w:jc w:val="both"/>
        <w:rPr>
          <w:rFonts w:ascii="Verdana" w:hAnsi="Verdana" w:cs="Tahoma"/>
          <w:sz w:val="20"/>
          <w:szCs w:val="20"/>
        </w:rPr>
      </w:pPr>
      <w:proofErr w:type="gramStart"/>
      <w:r>
        <w:rPr>
          <w:sz w:val="28"/>
          <w:szCs w:val="28"/>
        </w:rPr>
        <w:t xml:space="preserve">- </w:t>
      </w:r>
      <w:r w:rsidRPr="00614AB0">
        <w:rPr>
          <w:sz w:val="28"/>
          <w:szCs w:val="28"/>
        </w:rPr>
        <w:t>оперативное выявление, устранение и пресечение нарушений действующего законодательства РФ и иных нормативных правовых актов, регулирующих финансово-хозяйственную деятельность государственных</w:t>
      </w:r>
      <w:r>
        <w:rPr>
          <w:sz w:val="28"/>
          <w:szCs w:val="28"/>
        </w:rPr>
        <w:t xml:space="preserve"> (муниципальных) учреждений; </w:t>
      </w:r>
      <w:r>
        <w:rPr>
          <w:sz w:val="28"/>
          <w:szCs w:val="28"/>
        </w:rPr>
        <w:br/>
        <w:t xml:space="preserve">- </w:t>
      </w:r>
      <w:r w:rsidRPr="00614AB0">
        <w:rPr>
          <w:sz w:val="28"/>
          <w:szCs w:val="28"/>
        </w:rPr>
        <w:t>выявление действий должностных лиц, снижающих эффективность использования учреждением имущества (денежных сре</w:t>
      </w:r>
      <w:r>
        <w:rPr>
          <w:sz w:val="28"/>
          <w:szCs w:val="28"/>
        </w:rPr>
        <w:t xml:space="preserve">дств, нефинансовых активов); </w:t>
      </w:r>
      <w:r>
        <w:rPr>
          <w:sz w:val="28"/>
          <w:szCs w:val="28"/>
        </w:rPr>
        <w:br/>
        <w:t xml:space="preserve">- </w:t>
      </w:r>
      <w:r w:rsidRPr="00614AB0">
        <w:rPr>
          <w:sz w:val="28"/>
          <w:szCs w:val="28"/>
        </w:rPr>
        <w:t>повышение результативности использо</w:t>
      </w:r>
      <w:r>
        <w:rPr>
          <w:sz w:val="28"/>
          <w:szCs w:val="28"/>
        </w:rPr>
        <w:t xml:space="preserve">вания имущества учреждением; </w:t>
      </w:r>
      <w:r>
        <w:rPr>
          <w:sz w:val="28"/>
          <w:szCs w:val="28"/>
        </w:rPr>
        <w:br/>
        <w:t xml:space="preserve">- </w:t>
      </w:r>
      <w:r w:rsidRPr="00614AB0">
        <w:rPr>
          <w:sz w:val="28"/>
          <w:szCs w:val="28"/>
        </w:rPr>
        <w:t>установление соответствия проводимых финансовых операций в части финансово-хозяйственной деятельности и их отражение на счетах бухгалтерского учета и отчетности требованиям нормативно-правовых актов</w:t>
      </w:r>
      <w:r w:rsidRPr="00614AB0">
        <w:rPr>
          <w:rFonts w:ascii="Verdana" w:hAnsi="Verdana" w:cs="Tahoma"/>
          <w:sz w:val="20"/>
          <w:szCs w:val="20"/>
        </w:rPr>
        <w:t xml:space="preserve">. </w:t>
      </w:r>
      <w:proofErr w:type="gramEnd"/>
    </w:p>
    <w:p w:rsidR="007E13B8" w:rsidRPr="009F5CF4" w:rsidRDefault="009F0632" w:rsidP="007E13B8">
      <w:pPr>
        <w:autoSpaceDE w:val="0"/>
        <w:autoSpaceDN w:val="0"/>
        <w:adjustRightInd w:val="0"/>
        <w:ind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0B77E6">
        <w:rPr>
          <w:sz w:val="28"/>
          <w:szCs w:val="28"/>
        </w:rPr>
        <w:t>5</w:t>
      </w:r>
      <w:r w:rsidR="007E13B8" w:rsidRPr="006E7BDF">
        <w:rPr>
          <w:sz w:val="28"/>
          <w:szCs w:val="28"/>
        </w:rPr>
        <w:t xml:space="preserve">. </w:t>
      </w:r>
      <w:r w:rsidR="007E13B8">
        <w:rPr>
          <w:rFonts w:ascii="Times New Roman CYR" w:hAnsi="Times New Roman CYR" w:cs="Times New Roman CYR"/>
          <w:sz w:val="28"/>
          <w:szCs w:val="28"/>
        </w:rPr>
        <w:t>Объектами внутреннего финансового контроля являются бюджетные, казенные учреждения</w:t>
      </w:r>
      <w:r w:rsidR="00160E82">
        <w:rPr>
          <w:rFonts w:ascii="Times New Roman CYR" w:hAnsi="Times New Roman CYR" w:cs="Times New Roman CYR"/>
          <w:sz w:val="28"/>
          <w:szCs w:val="28"/>
        </w:rPr>
        <w:t xml:space="preserve">, подведомственные </w:t>
      </w:r>
      <w:r w:rsidR="00DA1D68">
        <w:rPr>
          <w:rFonts w:ascii="Times New Roman CYR" w:hAnsi="Times New Roman CYR" w:cs="Times New Roman CYR"/>
          <w:sz w:val="28"/>
          <w:szCs w:val="28"/>
        </w:rPr>
        <w:t xml:space="preserve">Управлению образования администрации </w:t>
      </w:r>
      <w:r w:rsidR="009F5CF4" w:rsidRPr="009F5CF4">
        <w:rPr>
          <w:sz w:val="28"/>
          <w:szCs w:val="28"/>
        </w:rPr>
        <w:t xml:space="preserve">муниципального образования </w:t>
      </w:r>
      <w:proofErr w:type="spellStart"/>
      <w:r w:rsidR="009F5CF4" w:rsidRPr="009F5CF4">
        <w:rPr>
          <w:sz w:val="28"/>
          <w:szCs w:val="28"/>
        </w:rPr>
        <w:t>Абдулинский</w:t>
      </w:r>
      <w:proofErr w:type="spellEnd"/>
      <w:r w:rsidR="009F5CF4" w:rsidRPr="009F5CF4">
        <w:rPr>
          <w:sz w:val="28"/>
          <w:szCs w:val="28"/>
        </w:rPr>
        <w:t xml:space="preserve"> городской округ Оренбургской области</w:t>
      </w:r>
      <w:r w:rsidR="006B24A0">
        <w:rPr>
          <w:sz w:val="28"/>
          <w:szCs w:val="28"/>
        </w:rPr>
        <w:t xml:space="preserve"> (далее</w:t>
      </w:r>
      <w:r w:rsidR="000B77E6">
        <w:rPr>
          <w:sz w:val="28"/>
          <w:szCs w:val="28"/>
        </w:rPr>
        <w:t xml:space="preserve"> </w:t>
      </w:r>
      <w:r w:rsidR="006B24A0">
        <w:rPr>
          <w:sz w:val="28"/>
          <w:szCs w:val="28"/>
        </w:rPr>
        <w:t>- учреждение)</w:t>
      </w:r>
      <w:r w:rsidR="007E13B8" w:rsidRPr="009F5CF4">
        <w:rPr>
          <w:rFonts w:ascii="Times New Roman CYR" w:hAnsi="Times New Roman CYR" w:cs="Times New Roman CYR"/>
          <w:sz w:val="28"/>
          <w:szCs w:val="28"/>
        </w:rPr>
        <w:t>.</w:t>
      </w:r>
    </w:p>
    <w:p w:rsidR="007E13B8" w:rsidRPr="007E13B8" w:rsidRDefault="009F0632" w:rsidP="007E13B8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0B77E6">
        <w:rPr>
          <w:sz w:val="28"/>
          <w:szCs w:val="28"/>
        </w:rPr>
        <w:t>6</w:t>
      </w:r>
      <w:r w:rsidR="007E13B8" w:rsidRPr="006E7BDF">
        <w:rPr>
          <w:sz w:val="28"/>
          <w:szCs w:val="28"/>
        </w:rPr>
        <w:t xml:space="preserve">. </w:t>
      </w:r>
      <w:r w:rsidR="007E13B8" w:rsidRPr="007E13B8">
        <w:rPr>
          <w:rFonts w:eastAsiaTheme="minorHAnsi"/>
          <w:sz w:val="28"/>
          <w:szCs w:val="28"/>
          <w:lang w:eastAsia="en-US"/>
        </w:rPr>
        <w:t xml:space="preserve">Внутренний контроль в учреждении основывается на следующих принципах: </w:t>
      </w:r>
    </w:p>
    <w:p w:rsidR="007E13B8" w:rsidRPr="007E13B8" w:rsidRDefault="007E13B8" w:rsidP="007E13B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E13B8">
        <w:rPr>
          <w:rFonts w:eastAsiaTheme="minorHAnsi"/>
          <w:color w:val="000000"/>
          <w:sz w:val="28"/>
          <w:szCs w:val="28"/>
          <w:lang w:eastAsia="en-US"/>
        </w:rPr>
        <w:t>- принцип законности - неуклонное и точное соблюдение всеми субъектами внутреннего контроля норм и правил, установленных н</w:t>
      </w:r>
      <w:r w:rsidR="004433A3">
        <w:rPr>
          <w:rFonts w:eastAsiaTheme="minorHAnsi"/>
          <w:color w:val="000000"/>
          <w:sz w:val="28"/>
          <w:szCs w:val="28"/>
          <w:lang w:eastAsia="en-US"/>
        </w:rPr>
        <w:t xml:space="preserve">ормативными законодательством </w:t>
      </w:r>
      <w:r w:rsidR="004433A3" w:rsidRPr="007929E9">
        <w:rPr>
          <w:sz w:val="28"/>
          <w:szCs w:val="28"/>
        </w:rPr>
        <w:t>Р</w:t>
      </w:r>
      <w:r w:rsidR="004433A3">
        <w:rPr>
          <w:sz w:val="28"/>
          <w:szCs w:val="28"/>
        </w:rPr>
        <w:t xml:space="preserve">оссийской </w:t>
      </w:r>
      <w:r w:rsidR="004433A3" w:rsidRPr="007929E9">
        <w:rPr>
          <w:sz w:val="28"/>
          <w:szCs w:val="28"/>
        </w:rPr>
        <w:t>Ф</w:t>
      </w:r>
      <w:r w:rsidR="004433A3">
        <w:rPr>
          <w:sz w:val="28"/>
          <w:szCs w:val="28"/>
        </w:rPr>
        <w:t>едерации</w:t>
      </w:r>
      <w:r w:rsidRPr="007E13B8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7E13B8" w:rsidRPr="007E13B8" w:rsidRDefault="007E13B8" w:rsidP="007E13B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E13B8">
        <w:rPr>
          <w:rFonts w:eastAsiaTheme="minorHAnsi"/>
          <w:color w:val="000000"/>
          <w:sz w:val="28"/>
          <w:szCs w:val="28"/>
          <w:lang w:eastAsia="en-US"/>
        </w:rPr>
        <w:t xml:space="preserve"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7E13B8" w:rsidRPr="007E13B8" w:rsidRDefault="007E13B8" w:rsidP="007E13B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E13B8">
        <w:rPr>
          <w:rFonts w:eastAsiaTheme="minorHAnsi"/>
          <w:color w:val="000000"/>
          <w:sz w:val="28"/>
          <w:szCs w:val="28"/>
          <w:lang w:eastAsia="en-US"/>
        </w:rPr>
        <w:t xml:space="preserve"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</w:t>
      </w:r>
      <w:r w:rsidR="004433A3" w:rsidRPr="007929E9">
        <w:rPr>
          <w:sz w:val="28"/>
          <w:szCs w:val="28"/>
        </w:rPr>
        <w:t>Р</w:t>
      </w:r>
      <w:r w:rsidR="004433A3">
        <w:rPr>
          <w:sz w:val="28"/>
          <w:szCs w:val="28"/>
        </w:rPr>
        <w:t xml:space="preserve">оссийской </w:t>
      </w:r>
      <w:r w:rsidR="004433A3" w:rsidRPr="007929E9">
        <w:rPr>
          <w:sz w:val="28"/>
          <w:szCs w:val="28"/>
        </w:rPr>
        <w:t>Ф</w:t>
      </w:r>
      <w:r w:rsidR="004433A3">
        <w:rPr>
          <w:sz w:val="28"/>
          <w:szCs w:val="28"/>
        </w:rPr>
        <w:t>едерации</w:t>
      </w:r>
      <w:r w:rsidRPr="007E13B8">
        <w:rPr>
          <w:rFonts w:eastAsiaTheme="minorHAnsi"/>
          <w:color w:val="000000"/>
          <w:sz w:val="28"/>
          <w:szCs w:val="28"/>
          <w:lang w:eastAsia="en-US"/>
        </w:rPr>
        <w:t xml:space="preserve">, путем применения методов, обеспечивающих получение полной и достоверной информации; </w:t>
      </w:r>
    </w:p>
    <w:p w:rsidR="007E13B8" w:rsidRPr="007E13B8" w:rsidRDefault="007E13B8" w:rsidP="007E13B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E13B8">
        <w:rPr>
          <w:rFonts w:eastAsiaTheme="minorHAnsi"/>
          <w:color w:val="000000"/>
          <w:sz w:val="28"/>
          <w:szCs w:val="28"/>
          <w:lang w:eastAsia="en-US"/>
        </w:rPr>
        <w:t xml:space="preserve"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</w:t>
      </w:r>
      <w:r w:rsidR="004433A3" w:rsidRPr="007929E9">
        <w:rPr>
          <w:sz w:val="28"/>
          <w:szCs w:val="28"/>
        </w:rPr>
        <w:t>Р</w:t>
      </w:r>
      <w:r w:rsidR="004433A3">
        <w:rPr>
          <w:sz w:val="28"/>
          <w:szCs w:val="28"/>
        </w:rPr>
        <w:t xml:space="preserve">оссийской </w:t>
      </w:r>
      <w:r w:rsidR="004433A3" w:rsidRPr="007929E9">
        <w:rPr>
          <w:sz w:val="28"/>
          <w:szCs w:val="28"/>
        </w:rPr>
        <w:t>Ф</w:t>
      </w:r>
      <w:r w:rsidR="004433A3">
        <w:rPr>
          <w:sz w:val="28"/>
          <w:szCs w:val="28"/>
        </w:rPr>
        <w:t>едерации</w:t>
      </w:r>
      <w:r w:rsidRPr="007E13B8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7E13B8" w:rsidRDefault="007E13B8" w:rsidP="00AB467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E13B8">
        <w:rPr>
          <w:rFonts w:eastAsiaTheme="minorHAnsi"/>
          <w:color w:val="000000"/>
          <w:sz w:val="28"/>
          <w:szCs w:val="28"/>
          <w:lang w:eastAsia="en-US"/>
        </w:rPr>
        <w:t>- принцип системности - проведение контрольных мероприятий всех сторон деятельности объекта и его взаимосвязей в структуре управления.</w:t>
      </w:r>
    </w:p>
    <w:p w:rsidR="007E13B8" w:rsidRDefault="009F0632" w:rsidP="00AB467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0B77E6">
        <w:rPr>
          <w:sz w:val="28"/>
          <w:szCs w:val="28"/>
        </w:rPr>
        <w:t>7</w:t>
      </w:r>
      <w:r w:rsidR="007E13B8" w:rsidRPr="006E7BDF">
        <w:rPr>
          <w:sz w:val="28"/>
          <w:szCs w:val="28"/>
        </w:rPr>
        <w:t xml:space="preserve">. </w:t>
      </w:r>
      <w:r w:rsidR="007E13B8">
        <w:rPr>
          <w:rFonts w:ascii="Times New Roman CYR" w:hAnsi="Times New Roman CYR" w:cs="Times New Roman CYR"/>
          <w:sz w:val="28"/>
          <w:szCs w:val="28"/>
        </w:rPr>
        <w:t xml:space="preserve">Основной информационной базой для проведения внутреннего </w:t>
      </w:r>
      <w:r w:rsidR="00AB4670">
        <w:rPr>
          <w:rFonts w:ascii="Times New Roman CYR" w:hAnsi="Times New Roman CYR" w:cs="Times New Roman CYR"/>
          <w:sz w:val="28"/>
          <w:szCs w:val="28"/>
        </w:rPr>
        <w:t>финансового контроля</w:t>
      </w:r>
      <w:r w:rsidR="007E13B8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E13B8" w:rsidRDefault="00AB4670" w:rsidP="004510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E13B8">
        <w:rPr>
          <w:rFonts w:ascii="Times New Roman CYR" w:hAnsi="Times New Roman CYR" w:cs="Times New Roman CYR"/>
          <w:sz w:val="28"/>
          <w:szCs w:val="28"/>
        </w:rPr>
        <w:t xml:space="preserve">нормативные документы, регламентирующие деятельность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="007E13B8">
        <w:rPr>
          <w:rFonts w:ascii="Times New Roman CYR" w:hAnsi="Times New Roman CYR" w:cs="Times New Roman CYR"/>
          <w:sz w:val="28"/>
          <w:szCs w:val="28"/>
        </w:rPr>
        <w:t xml:space="preserve"> (законодательные и нормативные правовые акты Российской Федерации и </w:t>
      </w:r>
      <w:r>
        <w:rPr>
          <w:rFonts w:ascii="Times New Roman CYR" w:hAnsi="Times New Roman CYR" w:cs="Times New Roman CYR"/>
          <w:sz w:val="28"/>
          <w:szCs w:val="28"/>
        </w:rPr>
        <w:t>Оренбургской</w:t>
      </w:r>
      <w:r w:rsidR="007E13B8">
        <w:rPr>
          <w:rFonts w:ascii="Times New Roman CYR" w:hAnsi="Times New Roman CYR" w:cs="Times New Roman CYR"/>
          <w:sz w:val="28"/>
          <w:szCs w:val="28"/>
        </w:rPr>
        <w:t xml:space="preserve"> области, в том числе положение об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="007E13B8">
        <w:rPr>
          <w:rFonts w:ascii="Times New Roman CYR" w:hAnsi="Times New Roman CYR" w:cs="Times New Roman CYR"/>
          <w:sz w:val="28"/>
          <w:szCs w:val="28"/>
        </w:rPr>
        <w:t xml:space="preserve">, локальные нормативные акты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="007E13B8">
        <w:rPr>
          <w:rFonts w:ascii="Times New Roman CYR" w:hAnsi="Times New Roman CYR" w:cs="Times New Roman CYR"/>
          <w:sz w:val="28"/>
          <w:szCs w:val="28"/>
        </w:rPr>
        <w:t>);</w:t>
      </w:r>
    </w:p>
    <w:p w:rsidR="007E13B8" w:rsidRDefault="00AB4670" w:rsidP="004510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E13B8">
        <w:rPr>
          <w:rFonts w:ascii="Times New Roman CYR" w:hAnsi="Times New Roman CYR" w:cs="Times New Roman CYR"/>
          <w:sz w:val="28"/>
          <w:szCs w:val="28"/>
        </w:rPr>
        <w:t xml:space="preserve">сведения о деятельности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="004510C8">
        <w:rPr>
          <w:rFonts w:ascii="Times New Roman CYR" w:hAnsi="Times New Roman CYR" w:cs="Times New Roman CYR"/>
          <w:sz w:val="28"/>
          <w:szCs w:val="28"/>
        </w:rPr>
        <w:t>, а также отчеты получателей.</w:t>
      </w:r>
    </w:p>
    <w:p w:rsidR="004510C8" w:rsidRPr="004510C8" w:rsidRDefault="004510C8" w:rsidP="004510C8">
      <w:pPr>
        <w:pStyle w:val="Default"/>
        <w:ind w:firstLine="708"/>
        <w:jc w:val="both"/>
        <w:rPr>
          <w:sz w:val="28"/>
          <w:szCs w:val="28"/>
        </w:rPr>
      </w:pPr>
      <w:r w:rsidRPr="004510C8">
        <w:rPr>
          <w:sz w:val="28"/>
          <w:szCs w:val="28"/>
        </w:rPr>
        <w:t>1.</w:t>
      </w:r>
      <w:r w:rsidR="000B77E6">
        <w:rPr>
          <w:sz w:val="28"/>
          <w:szCs w:val="28"/>
        </w:rPr>
        <w:t>8</w:t>
      </w:r>
      <w:r w:rsidRPr="004510C8">
        <w:rPr>
          <w:sz w:val="28"/>
          <w:szCs w:val="28"/>
        </w:rPr>
        <w:t xml:space="preserve">. </w:t>
      </w:r>
      <w:r w:rsidR="006B24A0" w:rsidRPr="006B24A0">
        <w:rPr>
          <w:color w:val="auto"/>
          <w:sz w:val="28"/>
          <w:szCs w:val="28"/>
        </w:rPr>
        <w:t xml:space="preserve">Внутренний финансовый контроль осуществляется созданной приказом руководителя </w:t>
      </w:r>
      <w:r w:rsidR="006B24A0">
        <w:rPr>
          <w:color w:val="auto"/>
          <w:sz w:val="28"/>
          <w:szCs w:val="28"/>
        </w:rPr>
        <w:t xml:space="preserve">учреждения </w:t>
      </w:r>
      <w:r w:rsidR="006B24A0" w:rsidRPr="006B24A0">
        <w:rPr>
          <w:color w:val="auto"/>
          <w:sz w:val="28"/>
          <w:szCs w:val="28"/>
        </w:rPr>
        <w:t>комиссией</w:t>
      </w:r>
      <w:r w:rsidR="006B24A0" w:rsidRPr="006B24A0">
        <w:rPr>
          <w:sz w:val="28"/>
          <w:szCs w:val="28"/>
        </w:rPr>
        <w:t xml:space="preserve"> </w:t>
      </w:r>
      <w:r w:rsidR="006B24A0">
        <w:rPr>
          <w:sz w:val="28"/>
          <w:szCs w:val="28"/>
        </w:rPr>
        <w:t xml:space="preserve">с привлечением специалистов </w:t>
      </w:r>
      <w:r w:rsidRPr="006B24A0">
        <w:rPr>
          <w:sz w:val="28"/>
          <w:szCs w:val="28"/>
        </w:rPr>
        <w:t>м</w:t>
      </w:r>
      <w:r w:rsidRPr="004510C8">
        <w:rPr>
          <w:sz w:val="28"/>
          <w:szCs w:val="28"/>
        </w:rPr>
        <w:t>униципально</w:t>
      </w:r>
      <w:r w:rsidR="006B24A0">
        <w:rPr>
          <w:sz w:val="28"/>
          <w:szCs w:val="28"/>
        </w:rPr>
        <w:t>го</w:t>
      </w:r>
      <w:r w:rsidRPr="004510C8">
        <w:rPr>
          <w:sz w:val="28"/>
          <w:szCs w:val="28"/>
        </w:rPr>
        <w:t xml:space="preserve"> казенно</w:t>
      </w:r>
      <w:r w:rsidR="006B24A0">
        <w:rPr>
          <w:sz w:val="28"/>
          <w:szCs w:val="28"/>
        </w:rPr>
        <w:t>го</w:t>
      </w:r>
      <w:r w:rsidRPr="004510C8">
        <w:rPr>
          <w:sz w:val="28"/>
          <w:szCs w:val="28"/>
        </w:rPr>
        <w:t xml:space="preserve"> учреждени</w:t>
      </w:r>
      <w:r w:rsidR="006B24A0">
        <w:rPr>
          <w:sz w:val="28"/>
          <w:szCs w:val="28"/>
        </w:rPr>
        <w:t>я</w:t>
      </w:r>
      <w:r w:rsidRPr="004510C8">
        <w:rPr>
          <w:sz w:val="28"/>
          <w:szCs w:val="28"/>
        </w:rPr>
        <w:t xml:space="preserve"> «Финансово экономический центр учреждений образования» (далее - МКУ «ФЭЦУО»). </w:t>
      </w:r>
    </w:p>
    <w:p w:rsidR="00BF1066" w:rsidRPr="004510C8" w:rsidRDefault="00BF1066" w:rsidP="004510C8">
      <w:pPr>
        <w:pStyle w:val="a9"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BF1066">
        <w:rPr>
          <w:b/>
          <w:sz w:val="28"/>
          <w:szCs w:val="28"/>
        </w:rPr>
        <w:t>Система внутреннего контроля</w:t>
      </w:r>
    </w:p>
    <w:p w:rsidR="00D32F81" w:rsidRPr="00D32F81" w:rsidRDefault="00D32F81" w:rsidP="00D32F81">
      <w:pPr>
        <w:ind w:left="540"/>
        <w:jc w:val="both"/>
        <w:rPr>
          <w:sz w:val="28"/>
          <w:szCs w:val="28"/>
        </w:rPr>
      </w:pPr>
      <w:r w:rsidRPr="00D32F81">
        <w:rPr>
          <w:sz w:val="28"/>
          <w:szCs w:val="28"/>
        </w:rPr>
        <w:t xml:space="preserve">2.1. Внутренний финансовый контроль осуществляется в отношении: </w:t>
      </w:r>
    </w:p>
    <w:p w:rsidR="006B24A0" w:rsidRPr="006B24A0" w:rsidRDefault="006B24A0" w:rsidP="006B24A0">
      <w:pPr>
        <w:pStyle w:val="af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B24A0">
        <w:rPr>
          <w:rFonts w:ascii="Times New Roman" w:hAnsi="Times New Roman" w:cs="Times New Roman"/>
          <w:color w:val="auto"/>
          <w:sz w:val="28"/>
          <w:szCs w:val="28"/>
        </w:rPr>
        <w:t>– составления документов и расчетов, необходимых для составления Плана финансово-хозяйственной деятельности;</w:t>
      </w:r>
    </w:p>
    <w:p w:rsidR="006B24A0" w:rsidRPr="006B24A0" w:rsidRDefault="006B24A0" w:rsidP="006B24A0">
      <w:pPr>
        <w:pStyle w:val="af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B24A0">
        <w:rPr>
          <w:rFonts w:ascii="Times New Roman" w:hAnsi="Times New Roman" w:cs="Times New Roman"/>
          <w:color w:val="auto"/>
          <w:sz w:val="28"/>
          <w:szCs w:val="28"/>
        </w:rPr>
        <w:t>– составления, корректировки и выполнения Плана финансово-хозяйственной деятельности;</w:t>
      </w:r>
    </w:p>
    <w:p w:rsidR="006B24A0" w:rsidRPr="006B24A0" w:rsidRDefault="006B24A0" w:rsidP="006B24A0">
      <w:pPr>
        <w:pStyle w:val="af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B24A0">
        <w:rPr>
          <w:rFonts w:ascii="Times New Roman" w:hAnsi="Times New Roman" w:cs="Times New Roman"/>
          <w:color w:val="auto"/>
          <w:sz w:val="28"/>
          <w:szCs w:val="28"/>
        </w:rPr>
        <w:t>– принятия в пределах показателей Плана финансово-хозяйственной деятельности обязательств, денежных обязательств;</w:t>
      </w:r>
    </w:p>
    <w:p w:rsidR="006B24A0" w:rsidRPr="006B24A0" w:rsidRDefault="006B24A0" w:rsidP="006B24A0">
      <w:pPr>
        <w:pStyle w:val="af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B24A0">
        <w:rPr>
          <w:rFonts w:ascii="Times New Roman" w:hAnsi="Times New Roman" w:cs="Times New Roman"/>
          <w:color w:val="auto"/>
          <w:sz w:val="28"/>
          <w:szCs w:val="28"/>
        </w:rPr>
        <w:t>– организации процесса заключения государственных контрактов и иных хозяйственных договоров;</w:t>
      </w:r>
    </w:p>
    <w:p w:rsidR="006B24A0" w:rsidRPr="006B24A0" w:rsidRDefault="006B24A0" w:rsidP="006B24A0">
      <w:pPr>
        <w:pStyle w:val="af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B24A0">
        <w:rPr>
          <w:rFonts w:ascii="Times New Roman" w:hAnsi="Times New Roman" w:cs="Times New Roman"/>
          <w:color w:val="auto"/>
          <w:sz w:val="28"/>
          <w:szCs w:val="28"/>
        </w:rPr>
        <w:t>– осуществления начисления и контроля за правильностью исчисления, полнотой и своевременностью осуществления платежей в бюджет, пеней и штрафов по ним, а также за принятием решений о возврате излишне уплаченных (взысканных) платежей в бюджет, принятия решений о зачете (уточнении) платежей как в погашение задолженности учреждения перед своими контрагентами, так и по платежам в бюджет;</w:t>
      </w:r>
      <w:proofErr w:type="gramEnd"/>
    </w:p>
    <w:p w:rsidR="006B24A0" w:rsidRPr="006B24A0" w:rsidRDefault="006B24A0" w:rsidP="006B24A0">
      <w:pPr>
        <w:pStyle w:val="af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B24A0">
        <w:rPr>
          <w:rFonts w:ascii="Times New Roman" w:hAnsi="Times New Roman" w:cs="Times New Roman"/>
          <w:color w:val="auto"/>
          <w:sz w:val="28"/>
          <w:szCs w:val="28"/>
        </w:rPr>
        <w:t>– ведения бухгалтерского учета, в том числе принятия к учету первичных учетных документов (сводных учетных документов), отражения информации, указанной в первичных учетных документах и регистрах бухгалтерского учета;</w:t>
      </w:r>
    </w:p>
    <w:p w:rsidR="006B24A0" w:rsidRPr="006B24A0" w:rsidRDefault="006B24A0" w:rsidP="006B24A0">
      <w:pPr>
        <w:pStyle w:val="af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B24A0">
        <w:rPr>
          <w:rFonts w:ascii="Times New Roman" w:hAnsi="Times New Roman" w:cs="Times New Roman"/>
          <w:color w:val="auto"/>
          <w:sz w:val="28"/>
          <w:szCs w:val="28"/>
        </w:rPr>
        <w:t>– проведения инвентаризаций;</w:t>
      </w:r>
    </w:p>
    <w:p w:rsidR="006B24A0" w:rsidRPr="006B24A0" w:rsidRDefault="006B24A0" w:rsidP="006B24A0">
      <w:pPr>
        <w:pStyle w:val="af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B24A0">
        <w:rPr>
          <w:rFonts w:ascii="Times New Roman" w:hAnsi="Times New Roman" w:cs="Times New Roman"/>
          <w:color w:val="auto"/>
          <w:sz w:val="28"/>
          <w:szCs w:val="28"/>
        </w:rPr>
        <w:t>– составления и представления бухгалтерской (финансовой) отчетности;</w:t>
      </w:r>
    </w:p>
    <w:p w:rsidR="006B24A0" w:rsidRPr="006B24A0" w:rsidRDefault="006B24A0" w:rsidP="006B24A0">
      <w:pPr>
        <w:pStyle w:val="af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B24A0">
        <w:rPr>
          <w:rFonts w:ascii="Times New Roman" w:hAnsi="Times New Roman" w:cs="Times New Roman"/>
          <w:color w:val="auto"/>
          <w:sz w:val="28"/>
          <w:szCs w:val="28"/>
        </w:rPr>
        <w:t>– обеспечения соблюдения условий, целей и порядка использования учреждением полученных субсидий, грантов и иных форм целевых средств, установленных при их предоставлении;</w:t>
      </w:r>
    </w:p>
    <w:p w:rsidR="006B24A0" w:rsidRPr="006B24A0" w:rsidRDefault="006B24A0" w:rsidP="006B24A0">
      <w:pPr>
        <w:pStyle w:val="af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B24A0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gramStart"/>
      <w:r w:rsidRPr="006B24A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B24A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судебных актов по искам по денежным обязательствам учреждения.</w:t>
      </w:r>
    </w:p>
    <w:p w:rsidR="00D32F81" w:rsidRPr="00D32F81" w:rsidRDefault="00D32F81" w:rsidP="00D32F81">
      <w:pPr>
        <w:pStyle w:val="a9"/>
        <w:ind w:left="900"/>
        <w:jc w:val="both"/>
        <w:rPr>
          <w:sz w:val="28"/>
          <w:szCs w:val="28"/>
        </w:rPr>
      </w:pPr>
      <w:r w:rsidRPr="00D32F81">
        <w:rPr>
          <w:sz w:val="28"/>
          <w:szCs w:val="28"/>
        </w:rPr>
        <w:t xml:space="preserve">2.2. Система внутреннего контроля обеспечивает: </w:t>
      </w:r>
    </w:p>
    <w:p w:rsidR="00D32F81" w:rsidRDefault="00D32F81" w:rsidP="00D32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F81">
        <w:rPr>
          <w:sz w:val="28"/>
          <w:szCs w:val="28"/>
        </w:rPr>
        <w:t xml:space="preserve">соблюдение </w:t>
      </w:r>
      <w:proofErr w:type="gramStart"/>
      <w:r w:rsidRPr="00D32F81">
        <w:rPr>
          <w:sz w:val="28"/>
          <w:szCs w:val="28"/>
        </w:rPr>
        <w:t>соответствия показателей строк Плана финансово-хозяйственной дея</w:t>
      </w:r>
      <w:r>
        <w:rPr>
          <w:sz w:val="28"/>
          <w:szCs w:val="28"/>
        </w:rPr>
        <w:t>тельности</w:t>
      </w:r>
      <w:proofErr w:type="gramEnd"/>
      <w:r>
        <w:rPr>
          <w:sz w:val="28"/>
          <w:szCs w:val="28"/>
        </w:rPr>
        <w:t xml:space="preserve"> фактическим данным; </w:t>
      </w:r>
    </w:p>
    <w:p w:rsidR="00D32F81" w:rsidRPr="00D32F81" w:rsidRDefault="00D32F81" w:rsidP="00D32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F81">
        <w:rPr>
          <w:sz w:val="28"/>
          <w:szCs w:val="28"/>
        </w:rPr>
        <w:t xml:space="preserve"> полноту и своевременность составления документов и регистров бухгалтерского учета, формирования и о</w:t>
      </w:r>
      <w:r>
        <w:rPr>
          <w:sz w:val="28"/>
          <w:szCs w:val="28"/>
        </w:rPr>
        <w:t xml:space="preserve">формления журналов операций; </w:t>
      </w:r>
      <w:r>
        <w:rPr>
          <w:sz w:val="28"/>
          <w:szCs w:val="28"/>
        </w:rPr>
        <w:br/>
        <w:t xml:space="preserve">- </w:t>
      </w:r>
      <w:r w:rsidRPr="00D32F81">
        <w:rPr>
          <w:sz w:val="28"/>
          <w:szCs w:val="28"/>
        </w:rPr>
        <w:t>своевременность подготовки форм бухгалтерской отчетности, отражающих достоверные показатели финансово-хозяйствен</w:t>
      </w:r>
      <w:r>
        <w:rPr>
          <w:sz w:val="28"/>
          <w:szCs w:val="28"/>
        </w:rPr>
        <w:t xml:space="preserve">ной деятельности учреждения; </w:t>
      </w:r>
      <w:r>
        <w:rPr>
          <w:sz w:val="28"/>
          <w:szCs w:val="28"/>
        </w:rPr>
        <w:br/>
        <w:t xml:space="preserve">- </w:t>
      </w:r>
      <w:r w:rsidRPr="00D32F81">
        <w:rPr>
          <w:sz w:val="28"/>
          <w:szCs w:val="28"/>
        </w:rPr>
        <w:t xml:space="preserve">предотвращение ошибок и </w:t>
      </w:r>
      <w:proofErr w:type="gramStart"/>
      <w:r w:rsidRPr="00D32F81">
        <w:rPr>
          <w:sz w:val="28"/>
          <w:szCs w:val="28"/>
        </w:rPr>
        <w:t>искажения</w:t>
      </w:r>
      <w:proofErr w:type="gramEnd"/>
      <w:r w:rsidRPr="00D32F81">
        <w:rPr>
          <w:sz w:val="28"/>
          <w:szCs w:val="28"/>
        </w:rPr>
        <w:t xml:space="preserve"> данных бухгалтерского учета и отчетности. </w:t>
      </w:r>
    </w:p>
    <w:p w:rsidR="00BF1066" w:rsidRPr="00046715" w:rsidRDefault="00BF1066" w:rsidP="0004671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2359D" w:rsidRPr="004510C8" w:rsidRDefault="00664CA9" w:rsidP="004510C8">
      <w:pPr>
        <w:pStyle w:val="a9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64CA9">
        <w:rPr>
          <w:b/>
          <w:sz w:val="28"/>
          <w:szCs w:val="28"/>
        </w:rPr>
        <w:t xml:space="preserve"> </w:t>
      </w:r>
      <w:r w:rsidRPr="00664CA9">
        <w:rPr>
          <w:rFonts w:ascii="Times New Roman CYR" w:hAnsi="Times New Roman CYR" w:cs="Times New Roman CYR"/>
          <w:b/>
          <w:sz w:val="28"/>
          <w:szCs w:val="28"/>
        </w:rPr>
        <w:t xml:space="preserve">Организация    проведения внутреннего финансового контроля </w:t>
      </w:r>
    </w:p>
    <w:p w:rsidR="00E2359D" w:rsidRPr="00E2359D" w:rsidRDefault="00E2359D" w:rsidP="00160E82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2359D">
        <w:rPr>
          <w:sz w:val="28"/>
          <w:szCs w:val="28"/>
        </w:rPr>
        <w:t xml:space="preserve"> </w:t>
      </w:r>
      <w:r w:rsidRPr="00E2359D">
        <w:rPr>
          <w:rFonts w:ascii="Times New Roman CYR" w:hAnsi="Times New Roman CYR" w:cs="Times New Roman CYR"/>
          <w:sz w:val="28"/>
          <w:szCs w:val="28"/>
        </w:rPr>
        <w:t>Внутренний финансовый контроль осуществляется     в следующих формах:</w:t>
      </w:r>
    </w:p>
    <w:p w:rsidR="00E2359D" w:rsidRPr="00E2359D" w:rsidRDefault="00E2359D" w:rsidP="00E2359D">
      <w:pPr>
        <w:jc w:val="both"/>
        <w:rPr>
          <w:sz w:val="28"/>
          <w:szCs w:val="28"/>
        </w:rPr>
      </w:pPr>
      <w:proofErr w:type="gramStart"/>
      <w:r w:rsidRPr="00E2359D">
        <w:rPr>
          <w:sz w:val="28"/>
          <w:szCs w:val="28"/>
        </w:rPr>
        <w:t>- предварительный контроль осуществляется до совершения финансовых операций на стадии установления, рассмотрения и утверждения бюджетных смет и смет доходов и расходов по приносящей доход деятельности казенных учреждений, составления и утверждения плана финансово – хозяйственной деятельности, формирования и утверждения муниципального задания, договорных соглашений и других документов;</w:t>
      </w:r>
      <w:proofErr w:type="gramEnd"/>
    </w:p>
    <w:p w:rsidR="00E2359D" w:rsidRPr="00E2359D" w:rsidRDefault="00E2359D" w:rsidP="00E2359D">
      <w:pPr>
        <w:jc w:val="both"/>
        <w:rPr>
          <w:sz w:val="28"/>
          <w:szCs w:val="28"/>
        </w:rPr>
      </w:pPr>
      <w:r w:rsidRPr="00E2359D">
        <w:rPr>
          <w:sz w:val="28"/>
          <w:szCs w:val="28"/>
        </w:rPr>
        <w:t>- текущий контроль осуществляется ежемесячно, самостоятельно, в процессе исполнения бюджета путем анализа оперативных данных, текущей отчетности об исполнении бюджетных обязательств, выполнении муниципальных заданий, данных об использовании бюджетных средств бюджетополучателями, получателями бюджетных субсидий и бюджетных инвестиций, согласовании или одобрении сделок.</w:t>
      </w:r>
    </w:p>
    <w:p w:rsidR="00664CA9" w:rsidRPr="00E2359D" w:rsidRDefault="00E2359D" w:rsidP="00E2359D">
      <w:pPr>
        <w:jc w:val="both"/>
        <w:rPr>
          <w:sz w:val="28"/>
          <w:szCs w:val="28"/>
        </w:rPr>
      </w:pPr>
      <w:r w:rsidRPr="00E2359D">
        <w:rPr>
          <w:sz w:val="28"/>
          <w:szCs w:val="28"/>
        </w:rPr>
        <w:t xml:space="preserve">- последующий контроль осуществляется после совершения финансовых операций, в том числе путем проведения ревизий, проверок отчетности о непосредственных результатах использования бюджетных ассигнований в рамках подпрограмм муниципальных программ и при выполнении муниципальных заданий, бюджетных субсидий и бюджетных инвестиций, муниципального имущества, выполнения муниципальных контрактов и </w:t>
      </w:r>
      <w:proofErr w:type="spellStart"/>
      <w:r w:rsidRPr="00E2359D">
        <w:rPr>
          <w:sz w:val="28"/>
          <w:szCs w:val="28"/>
        </w:rPr>
        <w:t>гражданско</w:t>
      </w:r>
      <w:proofErr w:type="spellEnd"/>
      <w:r w:rsidRPr="00E2359D">
        <w:rPr>
          <w:sz w:val="28"/>
          <w:szCs w:val="28"/>
        </w:rPr>
        <w:t>–правовых договоров, осуществления финансово – хозяйственной деятельности.</w:t>
      </w:r>
    </w:p>
    <w:p w:rsidR="00664CA9" w:rsidRDefault="00664CA9" w:rsidP="00E81F1B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8405C">
        <w:rPr>
          <w:rFonts w:ascii="Times New Roman CYR" w:hAnsi="Times New Roman CYR" w:cs="Times New Roman CYR"/>
          <w:sz w:val="28"/>
          <w:szCs w:val="28"/>
        </w:rPr>
        <w:t xml:space="preserve">Внутренний </w:t>
      </w:r>
      <w:r w:rsidR="0078405C">
        <w:rPr>
          <w:rFonts w:ascii="Times New Roman CYR" w:hAnsi="Times New Roman CYR" w:cs="Times New Roman CYR"/>
          <w:sz w:val="28"/>
          <w:szCs w:val="28"/>
        </w:rPr>
        <w:t>финансовый контроль</w:t>
      </w:r>
      <w:r w:rsidRPr="0078405C">
        <w:rPr>
          <w:rFonts w:ascii="Times New Roman CYR" w:hAnsi="Times New Roman CYR" w:cs="Times New Roman CYR"/>
          <w:sz w:val="28"/>
          <w:szCs w:val="28"/>
        </w:rPr>
        <w:t xml:space="preserve"> может носить плановый и внеплановый характер.</w:t>
      </w:r>
    </w:p>
    <w:p w:rsidR="0038190D" w:rsidRPr="0038190D" w:rsidRDefault="0038190D" w:rsidP="00E81F1B">
      <w:pPr>
        <w:pStyle w:val="a9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38190D">
        <w:rPr>
          <w:sz w:val="28"/>
          <w:szCs w:val="28"/>
        </w:rPr>
        <w:t>Проверка является плановой, если она проводит</w:t>
      </w:r>
      <w:r w:rsidR="00567ADF">
        <w:rPr>
          <w:sz w:val="28"/>
          <w:szCs w:val="28"/>
        </w:rPr>
        <w:t>ся на основании утвержденного  П</w:t>
      </w:r>
      <w:r w:rsidRPr="0038190D">
        <w:rPr>
          <w:sz w:val="28"/>
          <w:szCs w:val="28"/>
        </w:rPr>
        <w:t>лана</w:t>
      </w:r>
      <w:r>
        <w:rPr>
          <w:sz w:val="28"/>
          <w:szCs w:val="28"/>
        </w:rPr>
        <w:t>, в</w:t>
      </w:r>
      <w:r w:rsidRPr="0038190D">
        <w:rPr>
          <w:sz w:val="28"/>
          <w:szCs w:val="28"/>
        </w:rPr>
        <w:t xml:space="preserve"> планы проверок могут вноситься изменения</w:t>
      </w:r>
      <w:r>
        <w:rPr>
          <w:sz w:val="28"/>
          <w:szCs w:val="28"/>
        </w:rPr>
        <w:t>.</w:t>
      </w:r>
    </w:p>
    <w:p w:rsidR="0038190D" w:rsidRDefault="0038190D" w:rsidP="00E81F1B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8190D">
        <w:rPr>
          <w:sz w:val="28"/>
          <w:szCs w:val="28"/>
        </w:rPr>
        <w:t xml:space="preserve"> Основанием для проведения внеплановой проверки являются:</w:t>
      </w:r>
    </w:p>
    <w:p w:rsidR="00E81F1B" w:rsidRDefault="00E81F1B" w:rsidP="00E81F1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81F1B">
        <w:rPr>
          <w:rFonts w:ascii="Times New Roman CYR" w:hAnsi="Times New Roman CYR" w:cs="Times New Roman CYR"/>
          <w:sz w:val="28"/>
          <w:szCs w:val="28"/>
        </w:rPr>
        <w:t xml:space="preserve">- поручение </w:t>
      </w:r>
      <w:proofErr w:type="gramStart"/>
      <w:r w:rsidRPr="00E81F1B">
        <w:rPr>
          <w:rFonts w:ascii="Times New Roman CYR" w:hAnsi="Times New Roman CYR" w:cs="Times New Roman CYR"/>
          <w:sz w:val="28"/>
          <w:szCs w:val="28"/>
        </w:rPr>
        <w:t xml:space="preserve">начальника </w:t>
      </w:r>
      <w:r w:rsidR="00443C33">
        <w:rPr>
          <w:rFonts w:ascii="Times New Roman CYR" w:hAnsi="Times New Roman CYR" w:cs="Times New Roman CYR"/>
          <w:sz w:val="28"/>
          <w:szCs w:val="28"/>
        </w:rPr>
        <w:t xml:space="preserve">Управления образования администрации </w:t>
      </w:r>
      <w:r w:rsidR="00DB01FC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proofErr w:type="gramEnd"/>
      <w:r w:rsidR="00DB01F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B01FC">
        <w:rPr>
          <w:rFonts w:ascii="Times New Roman CYR" w:hAnsi="Times New Roman CYR" w:cs="Times New Roman CYR"/>
          <w:sz w:val="28"/>
          <w:szCs w:val="28"/>
        </w:rPr>
        <w:t>Абдулинский</w:t>
      </w:r>
      <w:proofErr w:type="spellEnd"/>
      <w:r w:rsidR="00DB01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3C33">
        <w:rPr>
          <w:rFonts w:ascii="Times New Roman CYR" w:hAnsi="Times New Roman CYR" w:cs="Times New Roman CYR"/>
          <w:sz w:val="28"/>
          <w:szCs w:val="28"/>
        </w:rPr>
        <w:t xml:space="preserve"> городск</w:t>
      </w:r>
      <w:r w:rsidR="00DB01FC">
        <w:rPr>
          <w:rFonts w:ascii="Times New Roman CYR" w:hAnsi="Times New Roman CYR" w:cs="Times New Roman CYR"/>
          <w:sz w:val="28"/>
          <w:szCs w:val="28"/>
        </w:rPr>
        <w:t>ой</w:t>
      </w:r>
      <w:r w:rsidR="00443C33">
        <w:rPr>
          <w:rFonts w:ascii="Times New Roman CYR" w:hAnsi="Times New Roman CYR" w:cs="Times New Roman CYR"/>
          <w:sz w:val="28"/>
          <w:szCs w:val="28"/>
        </w:rPr>
        <w:t xml:space="preserve"> округ</w:t>
      </w:r>
      <w:r w:rsidR="00DB01FC">
        <w:rPr>
          <w:rFonts w:ascii="Times New Roman CYR" w:hAnsi="Times New Roman CYR" w:cs="Times New Roman CYR"/>
          <w:sz w:val="28"/>
          <w:szCs w:val="28"/>
        </w:rPr>
        <w:t xml:space="preserve"> Оренбургской области</w:t>
      </w:r>
      <w:r w:rsidRPr="00E81F1B">
        <w:rPr>
          <w:rFonts w:ascii="Times New Roman CYR" w:hAnsi="Times New Roman CYR" w:cs="Times New Roman CYR"/>
          <w:sz w:val="28"/>
          <w:szCs w:val="28"/>
        </w:rPr>
        <w:t>;</w:t>
      </w:r>
    </w:p>
    <w:p w:rsidR="0038190D" w:rsidRPr="00E81F1B" w:rsidRDefault="0038190D" w:rsidP="00E81F1B">
      <w:pPr>
        <w:jc w:val="both"/>
        <w:rPr>
          <w:sz w:val="28"/>
          <w:szCs w:val="28"/>
        </w:rPr>
      </w:pPr>
      <w:r w:rsidRPr="00E81F1B">
        <w:rPr>
          <w:sz w:val="28"/>
          <w:szCs w:val="28"/>
        </w:rPr>
        <w:t>-</w:t>
      </w:r>
      <w:r w:rsidR="008217F6">
        <w:rPr>
          <w:sz w:val="28"/>
          <w:szCs w:val="28"/>
        </w:rPr>
        <w:t xml:space="preserve"> </w:t>
      </w:r>
      <w:r w:rsidRPr="00E81F1B">
        <w:rPr>
          <w:sz w:val="28"/>
          <w:szCs w:val="28"/>
        </w:rPr>
        <w:t>истечение срока исполнения бюджетным или казенным учреждением  ранее выданного представления (предписания) об устранении выявленных нарушений и недостатков;</w:t>
      </w:r>
    </w:p>
    <w:p w:rsidR="0038190D" w:rsidRPr="00E81F1B" w:rsidRDefault="0038190D" w:rsidP="00E81F1B">
      <w:pPr>
        <w:jc w:val="both"/>
        <w:rPr>
          <w:sz w:val="28"/>
          <w:szCs w:val="28"/>
        </w:rPr>
      </w:pPr>
      <w:r w:rsidRPr="00E81F1B">
        <w:rPr>
          <w:sz w:val="28"/>
          <w:szCs w:val="28"/>
        </w:rPr>
        <w:t xml:space="preserve">- информация органов местного самоуправления, прокуратуры Российской Федерации и правоохранительных органов о нарушениях законодательства Российской Федерации и муниципального образования  в деятельности </w:t>
      </w:r>
      <w:r w:rsidR="00E81F1B">
        <w:rPr>
          <w:sz w:val="28"/>
          <w:szCs w:val="28"/>
        </w:rPr>
        <w:t>учреждений</w:t>
      </w:r>
      <w:r w:rsidRPr="00E81F1B">
        <w:rPr>
          <w:sz w:val="28"/>
          <w:szCs w:val="28"/>
        </w:rPr>
        <w:t>;</w:t>
      </w:r>
    </w:p>
    <w:p w:rsidR="00E81F1B" w:rsidRDefault="0038190D" w:rsidP="00E81F1B">
      <w:pPr>
        <w:jc w:val="both"/>
        <w:rPr>
          <w:sz w:val="28"/>
          <w:szCs w:val="28"/>
        </w:rPr>
      </w:pPr>
      <w:r w:rsidRPr="00E81F1B">
        <w:rPr>
          <w:sz w:val="28"/>
          <w:szCs w:val="28"/>
        </w:rPr>
        <w:t>- мотивированные сообщения и заявления физических и юридических лиц, а также сообщения в средствах массовой информации о нарушениях законодательства Российской Федерации и муниципального об</w:t>
      </w:r>
      <w:r w:rsidR="00E81F1B">
        <w:rPr>
          <w:sz w:val="28"/>
          <w:szCs w:val="28"/>
        </w:rPr>
        <w:t>разования в деятельности</w:t>
      </w:r>
      <w:r w:rsidRPr="00E81F1B">
        <w:rPr>
          <w:sz w:val="28"/>
          <w:szCs w:val="28"/>
        </w:rPr>
        <w:t xml:space="preserve"> учреждений муниципального образования, в том числе о ненадлежащем качестве предоставления муниципальных услуг (выполнения работ).</w:t>
      </w:r>
    </w:p>
    <w:p w:rsidR="00567ADF" w:rsidRDefault="00567ADF" w:rsidP="00E81F1B">
      <w:pPr>
        <w:jc w:val="both"/>
        <w:rPr>
          <w:sz w:val="28"/>
          <w:szCs w:val="28"/>
        </w:rPr>
      </w:pPr>
    </w:p>
    <w:p w:rsidR="00E2359D" w:rsidRPr="000B77E6" w:rsidRDefault="00E2359D" w:rsidP="000B77E6">
      <w:pPr>
        <w:pStyle w:val="a9"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0B77E6">
        <w:rPr>
          <w:b/>
          <w:sz w:val="28"/>
          <w:szCs w:val="28"/>
        </w:rPr>
        <w:t>Права комиссии по проведению внутренних финансовых проверок</w:t>
      </w:r>
    </w:p>
    <w:p w:rsidR="00E2359D" w:rsidRPr="00483524" w:rsidRDefault="00E2359D" w:rsidP="00483524">
      <w:pPr>
        <w:ind w:firstLine="709"/>
        <w:jc w:val="both"/>
        <w:rPr>
          <w:sz w:val="28"/>
          <w:szCs w:val="28"/>
        </w:rPr>
      </w:pPr>
      <w:r w:rsidRPr="00483524">
        <w:rPr>
          <w:sz w:val="28"/>
          <w:szCs w:val="28"/>
        </w:rPr>
        <w:t>Для обеспечения эффективности внутреннего финансового контроля комиссия по проведению внутренних проверок имеет право:</w:t>
      </w:r>
    </w:p>
    <w:p w:rsidR="00E2359D" w:rsidRPr="00483524" w:rsidRDefault="00E2359D" w:rsidP="00483524">
      <w:pPr>
        <w:jc w:val="both"/>
        <w:rPr>
          <w:sz w:val="28"/>
          <w:szCs w:val="28"/>
        </w:rPr>
      </w:pPr>
      <w:r w:rsidRPr="00483524">
        <w:rPr>
          <w:sz w:val="28"/>
          <w:szCs w:val="28"/>
        </w:rPr>
        <w:t>-проверять соответствие финансово-хозяйственных операций действующему законодательству;</w:t>
      </w:r>
    </w:p>
    <w:p w:rsidR="00E2359D" w:rsidRPr="00483524" w:rsidRDefault="00E2359D" w:rsidP="00483524">
      <w:pPr>
        <w:jc w:val="both"/>
        <w:rPr>
          <w:sz w:val="28"/>
          <w:szCs w:val="28"/>
        </w:rPr>
      </w:pPr>
      <w:r w:rsidRPr="00483524">
        <w:rPr>
          <w:sz w:val="28"/>
          <w:szCs w:val="28"/>
        </w:rPr>
        <w:t>-проверять правильность составления бухгалтерских документов и своевременного их отражения в учете;</w:t>
      </w:r>
    </w:p>
    <w:p w:rsidR="00E2359D" w:rsidRPr="00483524" w:rsidRDefault="00E2359D" w:rsidP="00483524">
      <w:pPr>
        <w:jc w:val="both"/>
        <w:rPr>
          <w:sz w:val="28"/>
          <w:szCs w:val="28"/>
        </w:rPr>
      </w:pPr>
      <w:r w:rsidRPr="00483524">
        <w:rPr>
          <w:sz w:val="28"/>
          <w:szCs w:val="28"/>
        </w:rPr>
        <w:t>-проверять наличие денежных средств, денежных документов и бланков строгой отчетности в кассе учреждения</w:t>
      </w:r>
      <w:r w:rsidR="00DB01FC">
        <w:rPr>
          <w:sz w:val="28"/>
          <w:szCs w:val="28"/>
        </w:rPr>
        <w:t xml:space="preserve"> (при наличии)</w:t>
      </w:r>
      <w:r w:rsidRPr="00483524">
        <w:rPr>
          <w:sz w:val="28"/>
          <w:szCs w:val="28"/>
        </w:rPr>
        <w:t>;</w:t>
      </w:r>
    </w:p>
    <w:p w:rsidR="00E2359D" w:rsidRPr="00483524" w:rsidRDefault="00E2359D" w:rsidP="00483524">
      <w:pPr>
        <w:jc w:val="both"/>
        <w:rPr>
          <w:sz w:val="28"/>
          <w:szCs w:val="28"/>
        </w:rPr>
      </w:pPr>
      <w:r w:rsidRPr="00483524">
        <w:rPr>
          <w:sz w:val="28"/>
          <w:szCs w:val="28"/>
        </w:rPr>
        <w:t>-проверять все учетные бухгалтерские регистры;</w:t>
      </w:r>
    </w:p>
    <w:p w:rsidR="00E2359D" w:rsidRPr="00483524" w:rsidRDefault="00E2359D" w:rsidP="00483524">
      <w:pPr>
        <w:jc w:val="both"/>
        <w:rPr>
          <w:sz w:val="28"/>
          <w:szCs w:val="28"/>
        </w:rPr>
      </w:pPr>
      <w:r w:rsidRPr="00483524">
        <w:rPr>
          <w:sz w:val="28"/>
          <w:szCs w:val="28"/>
        </w:rPr>
        <w:t>-проверять планово-сметные документы;</w:t>
      </w:r>
    </w:p>
    <w:p w:rsidR="00E2359D" w:rsidRPr="00483524" w:rsidRDefault="00E2359D" w:rsidP="00483524">
      <w:pPr>
        <w:jc w:val="both"/>
        <w:rPr>
          <w:sz w:val="28"/>
          <w:szCs w:val="28"/>
        </w:rPr>
      </w:pPr>
      <w:r w:rsidRPr="00483524">
        <w:rPr>
          <w:sz w:val="28"/>
          <w:szCs w:val="28"/>
        </w:rPr>
        <w:t>-ознакомляться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</w:t>
      </w:r>
    </w:p>
    <w:p w:rsidR="00E2359D" w:rsidRPr="00483524" w:rsidRDefault="00E2359D" w:rsidP="00483524">
      <w:pPr>
        <w:jc w:val="both"/>
        <w:rPr>
          <w:sz w:val="28"/>
          <w:szCs w:val="28"/>
        </w:rPr>
      </w:pPr>
      <w:r w:rsidRPr="00483524">
        <w:rPr>
          <w:sz w:val="28"/>
          <w:szCs w:val="28"/>
        </w:rPr>
        <w:t>-ознакомляться с перепиской учреждения с вышестоящими орга</w:t>
      </w:r>
      <w:r w:rsidR="00483524" w:rsidRPr="00483524">
        <w:rPr>
          <w:sz w:val="28"/>
          <w:szCs w:val="28"/>
        </w:rPr>
        <w:t xml:space="preserve">низациями, деловыми партнерами, </w:t>
      </w:r>
      <w:r w:rsidRPr="00483524">
        <w:rPr>
          <w:sz w:val="28"/>
          <w:szCs w:val="28"/>
        </w:rPr>
        <w:t>другими юридическими, а также физическими лицами (жалобы и заявления);</w:t>
      </w:r>
      <w:bookmarkStart w:id="0" w:name="6"/>
      <w:bookmarkEnd w:id="0"/>
    </w:p>
    <w:p w:rsidR="00E2359D" w:rsidRPr="00483524" w:rsidRDefault="00E2359D" w:rsidP="00483524">
      <w:pPr>
        <w:jc w:val="both"/>
        <w:rPr>
          <w:sz w:val="28"/>
          <w:szCs w:val="28"/>
        </w:rPr>
      </w:pPr>
      <w:r w:rsidRPr="00483524">
        <w:rPr>
          <w:sz w:val="28"/>
          <w:szCs w:val="28"/>
        </w:rPr>
        <w:t>-проверять состояние и сохранность товарно-материальных ценностей у материально-ответственных и подотчетных лиц;</w:t>
      </w:r>
    </w:p>
    <w:p w:rsidR="00E2359D" w:rsidRPr="00483524" w:rsidRDefault="00E2359D" w:rsidP="00483524">
      <w:pPr>
        <w:jc w:val="both"/>
        <w:rPr>
          <w:sz w:val="28"/>
          <w:szCs w:val="28"/>
        </w:rPr>
      </w:pPr>
      <w:r w:rsidRPr="00483524">
        <w:rPr>
          <w:sz w:val="28"/>
          <w:szCs w:val="28"/>
        </w:rPr>
        <w:t>-проверять состояние, наличие объектов основных средств;</w:t>
      </w:r>
    </w:p>
    <w:p w:rsidR="00E2359D" w:rsidRPr="00483524" w:rsidRDefault="00E2359D" w:rsidP="00483524">
      <w:pPr>
        <w:jc w:val="both"/>
        <w:rPr>
          <w:sz w:val="28"/>
          <w:szCs w:val="28"/>
        </w:rPr>
      </w:pPr>
      <w:r w:rsidRPr="00483524">
        <w:rPr>
          <w:sz w:val="28"/>
          <w:szCs w:val="28"/>
        </w:rPr>
        <w:t>-проверять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</w:t>
      </w:r>
    </w:p>
    <w:p w:rsidR="00E2359D" w:rsidRPr="00483524" w:rsidRDefault="00E2359D" w:rsidP="00483524">
      <w:pPr>
        <w:jc w:val="both"/>
        <w:rPr>
          <w:sz w:val="28"/>
          <w:szCs w:val="28"/>
        </w:rPr>
      </w:pPr>
      <w:r w:rsidRPr="00483524">
        <w:rPr>
          <w:sz w:val="28"/>
          <w:szCs w:val="28"/>
        </w:rPr>
        <w:t>-требовать от руководителей структурных подразделений справки, расчеты и объяснения по проверяемым фактам хозяйственной</w:t>
      </w:r>
      <w:r w:rsidR="00483524" w:rsidRPr="00483524">
        <w:rPr>
          <w:sz w:val="28"/>
          <w:szCs w:val="28"/>
        </w:rPr>
        <w:t xml:space="preserve"> </w:t>
      </w:r>
      <w:r w:rsidRPr="00483524">
        <w:rPr>
          <w:sz w:val="28"/>
          <w:szCs w:val="28"/>
        </w:rPr>
        <w:t>деятельности;</w:t>
      </w:r>
    </w:p>
    <w:p w:rsidR="004A1D42" w:rsidRDefault="00E2359D" w:rsidP="004A1D42">
      <w:pPr>
        <w:jc w:val="both"/>
        <w:rPr>
          <w:sz w:val="28"/>
          <w:szCs w:val="28"/>
        </w:rPr>
      </w:pPr>
      <w:r w:rsidRPr="00483524">
        <w:rPr>
          <w:sz w:val="28"/>
          <w:szCs w:val="28"/>
        </w:rPr>
        <w:t>-на иные действия, обусловленные спецификой деятельности комиссии и иными факторами.</w:t>
      </w:r>
    </w:p>
    <w:p w:rsidR="00E2359D" w:rsidRPr="004A1D42" w:rsidRDefault="00E2359D" w:rsidP="004A1D42">
      <w:pPr>
        <w:jc w:val="both"/>
        <w:rPr>
          <w:sz w:val="28"/>
          <w:szCs w:val="28"/>
        </w:rPr>
      </w:pPr>
    </w:p>
    <w:p w:rsidR="004A1D42" w:rsidRPr="004510C8" w:rsidRDefault="00483524" w:rsidP="004510C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5</w:t>
      </w:r>
      <w:r w:rsidR="004A1D42" w:rsidRPr="004A1D42">
        <w:rPr>
          <w:rStyle w:val="a4"/>
          <w:rFonts w:ascii="Times New Roman" w:hAnsi="Times New Roman"/>
          <w:sz w:val="28"/>
          <w:szCs w:val="28"/>
        </w:rPr>
        <w:t>. Оформление результатов выездных проверо</w:t>
      </w:r>
      <w:r w:rsidR="004510C8">
        <w:rPr>
          <w:rStyle w:val="a4"/>
          <w:rFonts w:ascii="Times New Roman" w:hAnsi="Times New Roman"/>
          <w:sz w:val="28"/>
          <w:szCs w:val="28"/>
        </w:rPr>
        <w:t>к</w:t>
      </w:r>
    </w:p>
    <w:p w:rsidR="004A1D42" w:rsidRPr="004A1D42" w:rsidRDefault="00483524" w:rsidP="004A1D4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4A1D42" w:rsidRPr="004A1D42">
        <w:rPr>
          <w:rFonts w:ascii="Times New Roman" w:hAnsi="Times New Roman"/>
          <w:sz w:val="28"/>
          <w:szCs w:val="28"/>
        </w:rPr>
        <w:t xml:space="preserve">.1. По результатам выездной проверки должен быть составлен акт проверки в количестве не менее двух экземпляров, который вручается под расписку для ознакомления в течение </w:t>
      </w:r>
      <w:r w:rsidR="004A1D42" w:rsidRPr="004A1D42">
        <w:rPr>
          <w:rStyle w:val="a4"/>
          <w:rFonts w:ascii="Times New Roman" w:hAnsi="Times New Roman"/>
          <w:b w:val="0"/>
          <w:sz w:val="28"/>
          <w:szCs w:val="28"/>
        </w:rPr>
        <w:t>5 рабочих дней</w:t>
      </w:r>
      <w:r w:rsidR="004A1D42" w:rsidRPr="004A1D42">
        <w:rPr>
          <w:rFonts w:ascii="Times New Roman" w:hAnsi="Times New Roman"/>
          <w:sz w:val="28"/>
          <w:szCs w:val="28"/>
        </w:rPr>
        <w:t xml:space="preserve"> руководителю (уполномоченному представителю) учреждения.</w:t>
      </w:r>
    </w:p>
    <w:p w:rsidR="004A1D42" w:rsidRPr="004A1D42" w:rsidRDefault="00483524" w:rsidP="004A1D4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4A1D42" w:rsidRPr="004A1D42">
        <w:rPr>
          <w:rFonts w:ascii="Times New Roman" w:hAnsi="Times New Roman"/>
          <w:sz w:val="28"/>
          <w:szCs w:val="28"/>
        </w:rPr>
        <w:t>.2. В акте проверки в обязательном порядке указываются:</w:t>
      </w:r>
    </w:p>
    <w:p w:rsidR="004A1D42" w:rsidRPr="004A1D42" w:rsidRDefault="00483524" w:rsidP="004A1D4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4A1D42" w:rsidRPr="004A1D42">
        <w:rPr>
          <w:rFonts w:ascii="Times New Roman" w:hAnsi="Times New Roman"/>
          <w:sz w:val="28"/>
          <w:szCs w:val="28"/>
        </w:rPr>
        <w:t>.2.1. дата, время и место составления акта проверки;</w:t>
      </w:r>
    </w:p>
    <w:p w:rsidR="004A1D42" w:rsidRPr="004A1D42" w:rsidRDefault="00483524" w:rsidP="004A1D4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4A1D42" w:rsidRPr="004A1D42">
        <w:rPr>
          <w:rFonts w:ascii="Times New Roman" w:hAnsi="Times New Roman"/>
          <w:sz w:val="28"/>
          <w:szCs w:val="28"/>
        </w:rPr>
        <w:t>.2.2. наименование органа, а также фамилии, имена, отчества и должности должностных лиц, проводивших проверку;</w:t>
      </w:r>
    </w:p>
    <w:p w:rsidR="004A1D42" w:rsidRPr="004A1D42" w:rsidRDefault="00483524" w:rsidP="004A1D4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4A1D42" w:rsidRPr="004A1D42">
        <w:rPr>
          <w:rFonts w:ascii="Times New Roman" w:hAnsi="Times New Roman"/>
          <w:sz w:val="28"/>
          <w:szCs w:val="28"/>
        </w:rPr>
        <w:t>.2.3. дата и номер распоряжения (приказа) о назначении проверки;</w:t>
      </w:r>
    </w:p>
    <w:p w:rsidR="004A1D42" w:rsidRPr="004A1D42" w:rsidRDefault="00483524" w:rsidP="004A1D4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4A1D42" w:rsidRPr="004A1D42">
        <w:rPr>
          <w:rFonts w:ascii="Times New Roman" w:hAnsi="Times New Roman"/>
          <w:sz w:val="28"/>
          <w:szCs w:val="28"/>
        </w:rPr>
        <w:t xml:space="preserve">.2.4. </w:t>
      </w:r>
      <w:r w:rsidR="00BF1066">
        <w:rPr>
          <w:rFonts w:ascii="Times New Roman" w:hAnsi="Times New Roman"/>
          <w:sz w:val="28"/>
          <w:szCs w:val="28"/>
        </w:rPr>
        <w:t>наименование</w:t>
      </w:r>
      <w:r w:rsidR="004A1D42" w:rsidRPr="004A1D42">
        <w:rPr>
          <w:rFonts w:ascii="Times New Roman" w:hAnsi="Times New Roman"/>
          <w:sz w:val="28"/>
          <w:szCs w:val="28"/>
        </w:rPr>
        <w:t xml:space="preserve"> учреждения, а также фамилия, имя, отчество и должность руководителя, иного должностного лица или уполномоченного представителя учреждения, присутствовавшего при проведении проверки;</w:t>
      </w:r>
    </w:p>
    <w:p w:rsidR="004A1D42" w:rsidRPr="004A1D42" w:rsidRDefault="004A1D42" w:rsidP="004A1D4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A1D42">
        <w:rPr>
          <w:rFonts w:ascii="Times New Roman" w:hAnsi="Times New Roman"/>
          <w:sz w:val="28"/>
          <w:szCs w:val="28"/>
        </w:rPr>
        <w:t xml:space="preserve">  </w:t>
      </w:r>
      <w:r w:rsidR="00483524">
        <w:rPr>
          <w:rFonts w:ascii="Times New Roman" w:hAnsi="Times New Roman"/>
          <w:sz w:val="28"/>
          <w:szCs w:val="28"/>
        </w:rPr>
        <w:t xml:space="preserve">   5</w:t>
      </w:r>
      <w:r w:rsidRPr="004A1D42">
        <w:rPr>
          <w:rFonts w:ascii="Times New Roman" w:hAnsi="Times New Roman"/>
          <w:sz w:val="28"/>
          <w:szCs w:val="28"/>
        </w:rPr>
        <w:t>.2.5. дата, время, продолжительность и место проведения проверки, проверяемый период;</w:t>
      </w:r>
    </w:p>
    <w:p w:rsidR="004A1D42" w:rsidRPr="004A1D42" w:rsidRDefault="00483524" w:rsidP="004A1D4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4A1D42" w:rsidRPr="004A1D42">
        <w:rPr>
          <w:rFonts w:ascii="Times New Roman" w:hAnsi="Times New Roman"/>
          <w:sz w:val="28"/>
          <w:szCs w:val="28"/>
        </w:rPr>
        <w:t>.2.6. сведения о результатах проверки, в том числе о выявленных нарушениях в деятельности учреждения, об их характере и о лицах, допустивших указанные нарушения.</w:t>
      </w:r>
    </w:p>
    <w:p w:rsidR="004A1D42" w:rsidRPr="004A1D42" w:rsidRDefault="00483524" w:rsidP="004A1D4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4A1D42" w:rsidRPr="004A1D42">
        <w:rPr>
          <w:rFonts w:ascii="Times New Roman" w:hAnsi="Times New Roman"/>
          <w:sz w:val="28"/>
          <w:szCs w:val="28"/>
        </w:rPr>
        <w:t>.3. В акте проверки отражаются сведения об ознакомлении или об отказе в ознакомлении с актом руководителя (уполномоченного представителя) учреждения, о наличии его подписи или об отказе от совершения подписи, наличии замечаний (возражений, пояснений), подписи должностных лиц, проводивших проверку.</w:t>
      </w:r>
    </w:p>
    <w:p w:rsidR="004A1D42" w:rsidRPr="004A1D42" w:rsidRDefault="004A1D42" w:rsidP="004A1D4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4A1D42">
        <w:rPr>
          <w:rFonts w:ascii="Times New Roman" w:hAnsi="Times New Roman"/>
          <w:sz w:val="28"/>
          <w:szCs w:val="28"/>
        </w:rPr>
        <w:t>К акту должны быть приложены объяснения лиц, на которых возлагается ответственность за совершение нарушений, и другие документы или их копии, имеющие отношение к проверке.</w:t>
      </w:r>
    </w:p>
    <w:p w:rsidR="004A1D42" w:rsidRPr="004A1D42" w:rsidRDefault="00483524" w:rsidP="004A1D4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4A1D42" w:rsidRPr="004A1D42">
        <w:rPr>
          <w:rFonts w:ascii="Times New Roman" w:hAnsi="Times New Roman"/>
          <w:sz w:val="28"/>
          <w:szCs w:val="28"/>
        </w:rPr>
        <w:t>.4.  В случае отказа руководителя (уполномоченного представителя) учреждения  от ознакомления с актом проверки, акт направляется посредством почтовой связи с уведомлением о вручении, которое приобщается к экземпляру акта проверки, остающемуся в органе администрации.</w:t>
      </w:r>
    </w:p>
    <w:p w:rsidR="004A1D42" w:rsidRPr="004A1D42" w:rsidRDefault="00483524" w:rsidP="004A1D4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4A1D42" w:rsidRPr="004A1D42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="004A1D42" w:rsidRPr="004A1D42">
        <w:rPr>
          <w:rFonts w:ascii="Times New Roman" w:hAnsi="Times New Roman"/>
          <w:sz w:val="28"/>
          <w:szCs w:val="28"/>
        </w:rPr>
        <w:t>В случае несогласия с фактами, выводами и предложениями, изложенными в акте проверки, либо с выданным представлением (предписанием) об устранении выявленных нарушений и недостатков,  руководитель автономного, бюджетного или казенного учреждения  вправе</w:t>
      </w:r>
      <w:r w:rsidR="004A1D42" w:rsidRPr="004A1D42">
        <w:rPr>
          <w:rFonts w:ascii="Times New Roman" w:hAnsi="Times New Roman"/>
          <w:b/>
          <w:sz w:val="28"/>
          <w:szCs w:val="28"/>
        </w:rPr>
        <w:t xml:space="preserve"> </w:t>
      </w:r>
      <w:r w:rsidR="004A1D42" w:rsidRPr="004A1D42">
        <w:rPr>
          <w:rStyle w:val="a4"/>
          <w:rFonts w:ascii="Times New Roman" w:hAnsi="Times New Roman"/>
          <w:b w:val="0"/>
          <w:sz w:val="28"/>
          <w:szCs w:val="28"/>
        </w:rPr>
        <w:t>в течение 5 календарных дней</w:t>
      </w:r>
      <w:r w:rsidR="004A1D42" w:rsidRPr="004A1D42">
        <w:rPr>
          <w:rFonts w:ascii="Times New Roman" w:hAnsi="Times New Roman"/>
          <w:sz w:val="28"/>
          <w:szCs w:val="28"/>
        </w:rPr>
        <w:t xml:space="preserve"> с даты вручения (получения) акта проверки и (или) представления (предписания) представить письменные замечания (возражения, пояснения) в отношении акта проверки и (или) представления (предписания) в целом</w:t>
      </w:r>
      <w:proofErr w:type="gramEnd"/>
      <w:r w:rsidR="004A1D42" w:rsidRPr="004A1D42">
        <w:rPr>
          <w:rFonts w:ascii="Times New Roman" w:hAnsi="Times New Roman"/>
          <w:sz w:val="28"/>
          <w:szCs w:val="28"/>
        </w:rPr>
        <w:t xml:space="preserve"> или его отдельных положений с приложением документов (заверенных копий документов), подтверждающих обоснованность таких замечаний (возражений, пояснений).</w:t>
      </w:r>
    </w:p>
    <w:p w:rsidR="004A1D42" w:rsidRPr="004A1D42" w:rsidRDefault="00483524" w:rsidP="004A1D4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4A1D42" w:rsidRPr="004A1D42">
        <w:rPr>
          <w:rFonts w:ascii="Times New Roman" w:hAnsi="Times New Roman"/>
          <w:sz w:val="28"/>
          <w:szCs w:val="28"/>
        </w:rPr>
        <w:t xml:space="preserve">.6. </w:t>
      </w:r>
      <w:r w:rsidR="00BF1066">
        <w:rPr>
          <w:rFonts w:ascii="Times New Roman" w:hAnsi="Times New Roman"/>
          <w:sz w:val="28"/>
          <w:szCs w:val="28"/>
        </w:rPr>
        <w:t>Уполномоченный орган</w:t>
      </w:r>
      <w:r w:rsidR="004A1D42" w:rsidRPr="004A1D42">
        <w:rPr>
          <w:rFonts w:ascii="Times New Roman" w:hAnsi="Times New Roman"/>
          <w:sz w:val="28"/>
          <w:szCs w:val="28"/>
        </w:rPr>
        <w:t xml:space="preserve">,  назначивший проверку, </w:t>
      </w:r>
      <w:r w:rsidR="004A1D42" w:rsidRPr="004A1D42">
        <w:rPr>
          <w:rStyle w:val="a4"/>
          <w:rFonts w:ascii="Times New Roman" w:hAnsi="Times New Roman"/>
          <w:b w:val="0"/>
          <w:sz w:val="28"/>
          <w:szCs w:val="28"/>
        </w:rPr>
        <w:t>в срок до 10  рабочих дней</w:t>
      </w:r>
      <w:r w:rsidR="004A1D42" w:rsidRPr="004A1D42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4A1D42" w:rsidRPr="004A1D42">
        <w:rPr>
          <w:rFonts w:ascii="Times New Roman" w:hAnsi="Times New Roman"/>
          <w:sz w:val="28"/>
          <w:szCs w:val="28"/>
        </w:rPr>
        <w:t>со дня получения замечаний (возражений, пояснений) по акту проверки, организует их рассмотрение.</w:t>
      </w:r>
    </w:p>
    <w:p w:rsidR="004A1D42" w:rsidRPr="004A1D42" w:rsidRDefault="004A1D42" w:rsidP="004A1D4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A1D42">
        <w:rPr>
          <w:rFonts w:ascii="Times New Roman" w:hAnsi="Times New Roman"/>
          <w:sz w:val="28"/>
          <w:szCs w:val="28"/>
        </w:rPr>
        <w:t xml:space="preserve">      О времени и месте рассмотрения замечаний (возражений, пояснений) руководитель учреждения извещается заблаговременно. Если  руководитель (уполномоченный представитель) учреждения   не явился на рассмотрение замечаний (возражений, пояснений), материалы проверки рассматриваются в его отсутствие.</w:t>
      </w:r>
    </w:p>
    <w:p w:rsidR="004A1D42" w:rsidRPr="004A1D42" w:rsidRDefault="004A1D42" w:rsidP="004A1D42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/>
          <w:sz w:val="28"/>
          <w:szCs w:val="28"/>
        </w:rPr>
      </w:pPr>
    </w:p>
    <w:p w:rsidR="004A1D42" w:rsidRPr="004510C8" w:rsidRDefault="004A1D42" w:rsidP="004510C8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4A1D42">
        <w:rPr>
          <w:b/>
          <w:bCs/>
          <w:sz w:val="28"/>
          <w:szCs w:val="28"/>
        </w:rPr>
        <w:t>Субъекты внутреннего финансового контроля</w:t>
      </w:r>
    </w:p>
    <w:p w:rsidR="004A1D42" w:rsidRPr="004A1D42" w:rsidRDefault="004A1D42" w:rsidP="00483524">
      <w:pPr>
        <w:pStyle w:val="Default"/>
        <w:ind w:firstLine="567"/>
        <w:jc w:val="both"/>
        <w:rPr>
          <w:sz w:val="28"/>
          <w:szCs w:val="28"/>
        </w:rPr>
      </w:pPr>
      <w:r w:rsidRPr="004A1D42">
        <w:rPr>
          <w:sz w:val="28"/>
          <w:szCs w:val="28"/>
        </w:rPr>
        <w:t xml:space="preserve">В систему субъектов внутреннего </w:t>
      </w:r>
      <w:r w:rsidR="004510C8">
        <w:rPr>
          <w:sz w:val="28"/>
          <w:szCs w:val="28"/>
        </w:rPr>
        <w:t xml:space="preserve">финансового </w:t>
      </w:r>
      <w:r w:rsidRPr="004A1D42">
        <w:rPr>
          <w:sz w:val="28"/>
          <w:szCs w:val="28"/>
        </w:rPr>
        <w:t xml:space="preserve">контроля входят: </w:t>
      </w:r>
    </w:p>
    <w:p w:rsidR="004A1D42" w:rsidRPr="004A1D42" w:rsidRDefault="004A1D42" w:rsidP="00483524">
      <w:pPr>
        <w:pStyle w:val="Default"/>
        <w:jc w:val="both"/>
        <w:rPr>
          <w:sz w:val="28"/>
          <w:szCs w:val="28"/>
        </w:rPr>
      </w:pPr>
      <w:r w:rsidRPr="004A1D42">
        <w:rPr>
          <w:sz w:val="28"/>
          <w:szCs w:val="28"/>
        </w:rPr>
        <w:t>- руководитель учреждения и его заместители</w:t>
      </w:r>
      <w:r w:rsidR="00DB01FC">
        <w:rPr>
          <w:sz w:val="28"/>
          <w:szCs w:val="28"/>
        </w:rPr>
        <w:t>, главный бухгалтер</w:t>
      </w:r>
      <w:r w:rsidRPr="004A1D42">
        <w:rPr>
          <w:sz w:val="28"/>
          <w:szCs w:val="28"/>
        </w:rPr>
        <w:t xml:space="preserve">; </w:t>
      </w:r>
    </w:p>
    <w:p w:rsidR="004A1D42" w:rsidRPr="004A1D42" w:rsidRDefault="004A1D42" w:rsidP="00483524">
      <w:pPr>
        <w:pStyle w:val="Default"/>
        <w:jc w:val="both"/>
        <w:rPr>
          <w:sz w:val="28"/>
          <w:szCs w:val="28"/>
        </w:rPr>
      </w:pPr>
      <w:r w:rsidRPr="004A1D42">
        <w:rPr>
          <w:sz w:val="28"/>
          <w:szCs w:val="28"/>
        </w:rPr>
        <w:t xml:space="preserve">- должностное лицо или комиссия по внутреннему контролю; </w:t>
      </w:r>
    </w:p>
    <w:p w:rsidR="004A1D42" w:rsidRPr="004A1D42" w:rsidRDefault="004A1D42" w:rsidP="00483524">
      <w:pPr>
        <w:pStyle w:val="Default"/>
        <w:jc w:val="both"/>
        <w:rPr>
          <w:sz w:val="28"/>
          <w:szCs w:val="28"/>
        </w:rPr>
      </w:pPr>
      <w:r w:rsidRPr="004A1D42">
        <w:rPr>
          <w:sz w:val="28"/>
          <w:szCs w:val="28"/>
        </w:rPr>
        <w:t>- руководители и работники учреждения на всех уровнях.</w:t>
      </w:r>
    </w:p>
    <w:p w:rsidR="00141E33" w:rsidRDefault="00141E33" w:rsidP="004A1D42">
      <w:pPr>
        <w:pStyle w:val="Default"/>
        <w:rPr>
          <w:sz w:val="28"/>
          <w:szCs w:val="28"/>
        </w:rPr>
      </w:pPr>
    </w:p>
    <w:p w:rsidR="00141E33" w:rsidRPr="00141E33" w:rsidRDefault="00483524" w:rsidP="004510C8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41E33" w:rsidRPr="00141E33">
        <w:rPr>
          <w:b/>
          <w:sz w:val="28"/>
          <w:szCs w:val="28"/>
        </w:rPr>
        <w:t>. Оценка состояния системы финансового контроля</w:t>
      </w:r>
    </w:p>
    <w:p w:rsidR="00141E33" w:rsidRPr="00141E33" w:rsidRDefault="00483524" w:rsidP="00141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1E33" w:rsidRPr="00141E33">
        <w:rPr>
          <w:sz w:val="28"/>
          <w:szCs w:val="28"/>
        </w:rPr>
        <w:t xml:space="preserve">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</w:t>
      </w:r>
      <w:r w:rsidR="00567ADF">
        <w:rPr>
          <w:sz w:val="28"/>
          <w:szCs w:val="28"/>
        </w:rPr>
        <w:t>начальником управления образования</w:t>
      </w:r>
      <w:r w:rsidR="00141E33" w:rsidRPr="00141E33">
        <w:rPr>
          <w:sz w:val="28"/>
          <w:szCs w:val="28"/>
        </w:rPr>
        <w:t>.</w:t>
      </w:r>
    </w:p>
    <w:p w:rsidR="00141E33" w:rsidRPr="00141E33" w:rsidRDefault="00483524" w:rsidP="00141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1E33" w:rsidRPr="00141E33">
        <w:rPr>
          <w:sz w:val="28"/>
          <w:szCs w:val="28"/>
        </w:rPr>
        <w:t xml:space="preserve">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="00141E33" w:rsidRPr="00141E33">
        <w:rPr>
          <w:sz w:val="28"/>
          <w:szCs w:val="28"/>
        </w:rPr>
        <w:t>контроль за</w:t>
      </w:r>
      <w:proofErr w:type="gramEnd"/>
      <w:r w:rsidR="00141E33" w:rsidRPr="00141E33">
        <w:rPr>
          <w:sz w:val="28"/>
          <w:szCs w:val="28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141E33" w:rsidRPr="00141E33" w:rsidRDefault="00141E33" w:rsidP="00141E33">
      <w:pPr>
        <w:ind w:firstLine="540"/>
        <w:jc w:val="both"/>
        <w:rPr>
          <w:sz w:val="28"/>
          <w:szCs w:val="28"/>
        </w:rPr>
      </w:pPr>
      <w:r w:rsidRPr="00141E33">
        <w:rPr>
          <w:sz w:val="28"/>
          <w:szCs w:val="28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</w:t>
      </w:r>
      <w:r>
        <w:rPr>
          <w:sz w:val="28"/>
          <w:szCs w:val="28"/>
        </w:rPr>
        <w:t>,</w:t>
      </w:r>
      <w:r w:rsidRPr="00141E33">
        <w:rPr>
          <w:sz w:val="28"/>
          <w:szCs w:val="28"/>
        </w:rPr>
        <w:t xml:space="preserve"> разработанные совместно с главным бухгалтером </w:t>
      </w:r>
      <w:r w:rsidR="00567ADF">
        <w:rPr>
          <w:sz w:val="28"/>
          <w:szCs w:val="28"/>
        </w:rPr>
        <w:t xml:space="preserve">МКУ «ФЭЦУО» </w:t>
      </w:r>
      <w:r w:rsidRPr="00141E33">
        <w:rPr>
          <w:sz w:val="28"/>
          <w:szCs w:val="28"/>
        </w:rPr>
        <w:t>предложения по их совершенствованию.</w:t>
      </w:r>
    </w:p>
    <w:p w:rsidR="00483524" w:rsidRDefault="00483524" w:rsidP="00483524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120E37" w:rsidRPr="004510C8" w:rsidRDefault="00483524" w:rsidP="004510C8">
      <w:pPr>
        <w:pStyle w:val="a9"/>
        <w:numPr>
          <w:ilvl w:val="0"/>
          <w:numId w:val="7"/>
        </w:numPr>
        <w:jc w:val="center"/>
        <w:outlineLvl w:val="0"/>
        <w:rPr>
          <w:b/>
          <w:sz w:val="28"/>
          <w:szCs w:val="28"/>
        </w:rPr>
      </w:pPr>
      <w:r w:rsidRPr="00120E37">
        <w:rPr>
          <w:b/>
          <w:sz w:val="28"/>
          <w:szCs w:val="28"/>
        </w:rPr>
        <w:t>Ответственность комиссии по проведению внутренних финансовых проверок</w:t>
      </w:r>
    </w:p>
    <w:p w:rsidR="00483524" w:rsidRPr="00120E37" w:rsidRDefault="00120E37" w:rsidP="0048352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3524" w:rsidRPr="00120E37">
        <w:rPr>
          <w:sz w:val="28"/>
          <w:szCs w:val="28"/>
        </w:rPr>
        <w:t>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483524" w:rsidRPr="00120E37" w:rsidRDefault="00120E37" w:rsidP="0048352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3524" w:rsidRPr="00120E37">
        <w:rPr>
          <w:sz w:val="28"/>
          <w:szCs w:val="28"/>
        </w:rPr>
        <w:t>.2.</w:t>
      </w:r>
      <w:r w:rsidR="006B24A0">
        <w:rPr>
          <w:sz w:val="28"/>
          <w:szCs w:val="28"/>
        </w:rPr>
        <w:t xml:space="preserve"> </w:t>
      </w:r>
      <w:r w:rsidR="00483524" w:rsidRPr="00120E37">
        <w:rPr>
          <w:sz w:val="28"/>
          <w:szCs w:val="28"/>
        </w:rPr>
        <w:t xml:space="preserve">Лица, допустившие недостатки, искажения и нарушения, несут дисциплинарную ответственность в соответствии с требованиями Трудового кодекса </w:t>
      </w:r>
      <w:r w:rsidR="004433A3" w:rsidRPr="007929E9">
        <w:rPr>
          <w:sz w:val="28"/>
          <w:szCs w:val="28"/>
        </w:rPr>
        <w:t>Р</w:t>
      </w:r>
      <w:r w:rsidR="004433A3">
        <w:rPr>
          <w:sz w:val="28"/>
          <w:szCs w:val="28"/>
        </w:rPr>
        <w:t xml:space="preserve">оссийской </w:t>
      </w:r>
      <w:r w:rsidR="004433A3" w:rsidRPr="007929E9">
        <w:rPr>
          <w:sz w:val="28"/>
          <w:szCs w:val="28"/>
        </w:rPr>
        <w:t>Ф</w:t>
      </w:r>
      <w:r w:rsidR="004433A3">
        <w:rPr>
          <w:sz w:val="28"/>
          <w:szCs w:val="28"/>
        </w:rPr>
        <w:t>едерации</w:t>
      </w:r>
      <w:r w:rsidR="00483524" w:rsidRPr="00120E37">
        <w:rPr>
          <w:sz w:val="28"/>
          <w:szCs w:val="28"/>
        </w:rPr>
        <w:t>.</w:t>
      </w:r>
    </w:p>
    <w:p w:rsidR="00141E33" w:rsidRPr="00120E37" w:rsidRDefault="00141E33" w:rsidP="004A1D42">
      <w:pPr>
        <w:pStyle w:val="Default"/>
        <w:rPr>
          <w:sz w:val="28"/>
          <w:szCs w:val="28"/>
        </w:rPr>
      </w:pPr>
    </w:p>
    <w:p w:rsidR="00141E33" w:rsidRPr="004510C8" w:rsidRDefault="00120E37" w:rsidP="004510C8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41E33" w:rsidRPr="00141E33">
        <w:rPr>
          <w:b/>
          <w:sz w:val="28"/>
          <w:szCs w:val="28"/>
        </w:rPr>
        <w:t>. Заключительные положения</w:t>
      </w:r>
    </w:p>
    <w:p w:rsidR="00141E33" w:rsidRPr="00141E33" w:rsidRDefault="00120E37" w:rsidP="00141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1E33" w:rsidRPr="00141E33">
        <w:rPr>
          <w:sz w:val="28"/>
          <w:szCs w:val="28"/>
        </w:rPr>
        <w:t>.1. Все изменения и дополнения к настоящему положению утверждаются руководителем учреждения.</w:t>
      </w:r>
    </w:p>
    <w:p w:rsidR="00141E33" w:rsidRDefault="00120E37" w:rsidP="00141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1E33" w:rsidRPr="00141E33">
        <w:rPr>
          <w:sz w:val="28"/>
          <w:szCs w:val="28"/>
        </w:rPr>
        <w:t xml:space="preserve">.2. Если в результате изменения действующего законодательства </w:t>
      </w:r>
      <w:r w:rsidR="004433A3" w:rsidRPr="007929E9">
        <w:rPr>
          <w:sz w:val="28"/>
          <w:szCs w:val="28"/>
        </w:rPr>
        <w:t>Р</w:t>
      </w:r>
      <w:r w:rsidR="004433A3">
        <w:rPr>
          <w:sz w:val="28"/>
          <w:szCs w:val="28"/>
        </w:rPr>
        <w:t xml:space="preserve">оссийской </w:t>
      </w:r>
      <w:r w:rsidR="004433A3" w:rsidRPr="007929E9">
        <w:rPr>
          <w:sz w:val="28"/>
          <w:szCs w:val="28"/>
        </w:rPr>
        <w:t>Ф</w:t>
      </w:r>
      <w:r w:rsidR="004433A3">
        <w:rPr>
          <w:sz w:val="28"/>
          <w:szCs w:val="28"/>
        </w:rPr>
        <w:t>едерации</w:t>
      </w:r>
      <w:r w:rsidR="00141E33" w:rsidRPr="00141E33">
        <w:rPr>
          <w:sz w:val="28"/>
          <w:szCs w:val="28"/>
        </w:rPr>
        <w:t xml:space="preserve"> отдельные статьи настоящего положения вступят с ним в противоречие, они утрачивают силу, преимущественную силу имеют положения дейс</w:t>
      </w:r>
      <w:r w:rsidR="00141E33">
        <w:rPr>
          <w:sz w:val="28"/>
          <w:szCs w:val="28"/>
        </w:rPr>
        <w:t>твующего законодательства </w:t>
      </w:r>
      <w:r w:rsidR="004433A3" w:rsidRPr="007929E9">
        <w:rPr>
          <w:sz w:val="28"/>
          <w:szCs w:val="28"/>
        </w:rPr>
        <w:t>Р</w:t>
      </w:r>
      <w:r w:rsidR="004433A3">
        <w:rPr>
          <w:sz w:val="28"/>
          <w:szCs w:val="28"/>
        </w:rPr>
        <w:t xml:space="preserve">оссийской </w:t>
      </w:r>
      <w:r w:rsidR="004433A3" w:rsidRPr="007929E9">
        <w:rPr>
          <w:sz w:val="28"/>
          <w:szCs w:val="28"/>
        </w:rPr>
        <w:t>Ф</w:t>
      </w:r>
      <w:r w:rsidR="004433A3">
        <w:rPr>
          <w:sz w:val="28"/>
          <w:szCs w:val="28"/>
        </w:rPr>
        <w:t>едерации</w:t>
      </w:r>
      <w:r w:rsidR="00141E33" w:rsidRPr="00141E33">
        <w:rPr>
          <w:sz w:val="28"/>
          <w:szCs w:val="28"/>
        </w:rPr>
        <w:t>.</w:t>
      </w:r>
    </w:p>
    <w:p w:rsidR="00000503" w:rsidRDefault="00000503" w:rsidP="00141E33">
      <w:pPr>
        <w:ind w:firstLine="540"/>
        <w:jc w:val="both"/>
        <w:rPr>
          <w:sz w:val="28"/>
          <w:szCs w:val="28"/>
        </w:rPr>
      </w:pPr>
    </w:p>
    <w:p w:rsidR="00000503" w:rsidRDefault="00000503" w:rsidP="00141E33">
      <w:pPr>
        <w:ind w:firstLine="540"/>
        <w:jc w:val="both"/>
        <w:rPr>
          <w:sz w:val="28"/>
          <w:szCs w:val="28"/>
        </w:rPr>
      </w:pPr>
    </w:p>
    <w:p w:rsidR="006B24A0" w:rsidRDefault="006B24A0" w:rsidP="00141E33">
      <w:pPr>
        <w:ind w:firstLine="540"/>
        <w:jc w:val="both"/>
        <w:rPr>
          <w:sz w:val="28"/>
          <w:szCs w:val="28"/>
        </w:rPr>
      </w:pPr>
    </w:p>
    <w:p w:rsidR="006B24A0" w:rsidRDefault="006B24A0" w:rsidP="00141E33">
      <w:pPr>
        <w:ind w:firstLine="540"/>
        <w:jc w:val="both"/>
        <w:rPr>
          <w:sz w:val="28"/>
          <w:szCs w:val="28"/>
        </w:rPr>
      </w:pPr>
    </w:p>
    <w:p w:rsidR="006B24A0" w:rsidRDefault="006B24A0" w:rsidP="00141E33">
      <w:pPr>
        <w:ind w:firstLine="540"/>
        <w:jc w:val="both"/>
        <w:rPr>
          <w:sz w:val="28"/>
          <w:szCs w:val="28"/>
        </w:rPr>
      </w:pPr>
    </w:p>
    <w:p w:rsidR="006B24A0" w:rsidRDefault="006B24A0" w:rsidP="00141E33">
      <w:pPr>
        <w:ind w:firstLine="540"/>
        <w:jc w:val="both"/>
        <w:rPr>
          <w:sz w:val="28"/>
          <w:szCs w:val="28"/>
        </w:rPr>
      </w:pPr>
    </w:p>
    <w:p w:rsidR="006B24A0" w:rsidRDefault="006B24A0" w:rsidP="00F63434">
      <w:pPr>
        <w:jc w:val="both"/>
        <w:rPr>
          <w:sz w:val="28"/>
          <w:szCs w:val="28"/>
        </w:rPr>
      </w:pPr>
    </w:p>
    <w:p w:rsidR="00567ADF" w:rsidRDefault="00567ADF" w:rsidP="00F63434">
      <w:pPr>
        <w:jc w:val="both"/>
        <w:rPr>
          <w:sz w:val="28"/>
          <w:szCs w:val="28"/>
        </w:rPr>
      </w:pPr>
    </w:p>
    <w:p w:rsidR="00567ADF" w:rsidRDefault="00567ADF" w:rsidP="00F63434">
      <w:pPr>
        <w:jc w:val="both"/>
        <w:rPr>
          <w:sz w:val="28"/>
          <w:szCs w:val="28"/>
        </w:rPr>
      </w:pPr>
    </w:p>
    <w:p w:rsidR="00567ADF" w:rsidRDefault="00567ADF" w:rsidP="00F63434">
      <w:pPr>
        <w:jc w:val="both"/>
        <w:rPr>
          <w:sz w:val="28"/>
          <w:szCs w:val="28"/>
        </w:rPr>
      </w:pPr>
    </w:p>
    <w:p w:rsidR="00567ADF" w:rsidRDefault="00567ADF" w:rsidP="00F63434">
      <w:pPr>
        <w:jc w:val="both"/>
        <w:rPr>
          <w:sz w:val="28"/>
          <w:szCs w:val="28"/>
        </w:rPr>
      </w:pPr>
    </w:p>
    <w:p w:rsidR="00567ADF" w:rsidRDefault="00567ADF" w:rsidP="00F63434">
      <w:pPr>
        <w:jc w:val="both"/>
        <w:rPr>
          <w:sz w:val="28"/>
          <w:szCs w:val="28"/>
        </w:rPr>
      </w:pPr>
    </w:p>
    <w:p w:rsidR="00567ADF" w:rsidRDefault="00567ADF" w:rsidP="00F63434">
      <w:pPr>
        <w:jc w:val="both"/>
        <w:rPr>
          <w:sz w:val="28"/>
          <w:szCs w:val="28"/>
        </w:rPr>
      </w:pPr>
    </w:p>
    <w:p w:rsidR="00567ADF" w:rsidRDefault="00567ADF" w:rsidP="00F63434">
      <w:pPr>
        <w:jc w:val="both"/>
        <w:rPr>
          <w:sz w:val="28"/>
          <w:szCs w:val="28"/>
        </w:rPr>
      </w:pPr>
    </w:p>
    <w:p w:rsidR="00567ADF" w:rsidRDefault="00567ADF" w:rsidP="00F63434">
      <w:pPr>
        <w:jc w:val="both"/>
        <w:rPr>
          <w:sz w:val="28"/>
          <w:szCs w:val="28"/>
        </w:rPr>
      </w:pPr>
    </w:p>
    <w:p w:rsidR="00000503" w:rsidRPr="00000503" w:rsidRDefault="00000503" w:rsidP="00B43D6E">
      <w:pPr>
        <w:jc w:val="both"/>
        <w:rPr>
          <w:sz w:val="28"/>
          <w:szCs w:val="28"/>
        </w:rPr>
      </w:pPr>
    </w:p>
    <w:p w:rsidR="00525E52" w:rsidRPr="00000503" w:rsidRDefault="00525E52">
      <w:pPr>
        <w:rPr>
          <w:sz w:val="28"/>
          <w:szCs w:val="28"/>
        </w:rPr>
      </w:pPr>
    </w:p>
    <w:p w:rsidR="00525E52" w:rsidRDefault="00525E52" w:rsidP="00525E5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sectPr w:rsidR="00525E52" w:rsidSect="004510C8">
      <w:footerReference w:type="even" r:id="rId10"/>
      <w:footerReference w:type="default" r:id="rId11"/>
      <w:pgSz w:w="11906" w:h="16838"/>
      <w:pgMar w:top="85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FA" w:rsidRDefault="00011FFA" w:rsidP="0078405C">
      <w:r>
        <w:separator/>
      </w:r>
    </w:p>
  </w:endnote>
  <w:endnote w:type="continuationSeparator" w:id="0">
    <w:p w:rsidR="00011FFA" w:rsidRDefault="00011FFA" w:rsidP="00784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harterC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FC" w:rsidRDefault="00A27E8D" w:rsidP="000E0DC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01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01FC" w:rsidRDefault="00DB01FC" w:rsidP="000E0DC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FC" w:rsidRDefault="00A27E8D" w:rsidP="000E0DC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01F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3597">
      <w:rPr>
        <w:rStyle w:val="a8"/>
        <w:noProof/>
      </w:rPr>
      <w:t>2</w:t>
    </w:r>
    <w:r>
      <w:rPr>
        <w:rStyle w:val="a8"/>
      </w:rPr>
      <w:fldChar w:fldCharType="end"/>
    </w:r>
  </w:p>
  <w:p w:rsidR="00DB01FC" w:rsidRDefault="00DB01FC" w:rsidP="000E0DC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FA" w:rsidRDefault="00011FFA" w:rsidP="0078405C">
      <w:r>
        <w:separator/>
      </w:r>
    </w:p>
  </w:footnote>
  <w:footnote w:type="continuationSeparator" w:id="0">
    <w:p w:rsidR="00011FFA" w:rsidRDefault="00011FFA" w:rsidP="00784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79"/>
    <w:multiLevelType w:val="hybridMultilevel"/>
    <w:tmpl w:val="0DA6E2B0"/>
    <w:lvl w:ilvl="0" w:tplc="66600ADC">
      <w:start w:val="1"/>
      <w:numFmt w:val="decimal"/>
      <w:lvlText w:val="%1."/>
      <w:lvlJc w:val="left"/>
      <w:pPr>
        <w:ind w:left="813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644A9"/>
    <w:multiLevelType w:val="hybridMultilevel"/>
    <w:tmpl w:val="D1A2AC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309A"/>
    <w:multiLevelType w:val="hybridMultilevel"/>
    <w:tmpl w:val="3E6E76B8"/>
    <w:lvl w:ilvl="0" w:tplc="CBC2685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0A2311"/>
    <w:multiLevelType w:val="hybridMultilevel"/>
    <w:tmpl w:val="8A323222"/>
    <w:lvl w:ilvl="0" w:tplc="CD8E618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B6689E"/>
    <w:multiLevelType w:val="hybridMultilevel"/>
    <w:tmpl w:val="8598AF3A"/>
    <w:lvl w:ilvl="0" w:tplc="0FEE7E7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BD426E"/>
    <w:multiLevelType w:val="multilevel"/>
    <w:tmpl w:val="CD26ACE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D0B158B"/>
    <w:multiLevelType w:val="hybridMultilevel"/>
    <w:tmpl w:val="AA5CFD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0527F"/>
    <w:multiLevelType w:val="multilevel"/>
    <w:tmpl w:val="1A8CCF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4CC2006B"/>
    <w:multiLevelType w:val="multilevel"/>
    <w:tmpl w:val="7DFE028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 CYR" w:hAnsi="Times New Roman CYR" w:cs="Times New Roman CYR"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1D42"/>
    <w:rsid w:val="00000503"/>
    <w:rsid w:val="00004169"/>
    <w:rsid w:val="00006952"/>
    <w:rsid w:val="000101ED"/>
    <w:rsid w:val="00011FFA"/>
    <w:rsid w:val="00027C7A"/>
    <w:rsid w:val="00031F55"/>
    <w:rsid w:val="000343D3"/>
    <w:rsid w:val="00045AD3"/>
    <w:rsid w:val="00046715"/>
    <w:rsid w:val="00057B1D"/>
    <w:rsid w:val="00075BAA"/>
    <w:rsid w:val="000814CC"/>
    <w:rsid w:val="000851B5"/>
    <w:rsid w:val="0009094F"/>
    <w:rsid w:val="000A554A"/>
    <w:rsid w:val="000B0E5D"/>
    <w:rsid w:val="000B1C9A"/>
    <w:rsid w:val="000B283B"/>
    <w:rsid w:val="000B77E6"/>
    <w:rsid w:val="000B7C35"/>
    <w:rsid w:val="000C07EA"/>
    <w:rsid w:val="000C09EA"/>
    <w:rsid w:val="000C2D76"/>
    <w:rsid w:val="000C5F08"/>
    <w:rsid w:val="000C64A7"/>
    <w:rsid w:val="000D0AEE"/>
    <w:rsid w:val="000D15E5"/>
    <w:rsid w:val="000E0DC0"/>
    <w:rsid w:val="000E2B12"/>
    <w:rsid w:val="000E3ABF"/>
    <w:rsid w:val="000E6AEA"/>
    <w:rsid w:val="000F0D0D"/>
    <w:rsid w:val="000F55D7"/>
    <w:rsid w:val="00104EFF"/>
    <w:rsid w:val="00104FE3"/>
    <w:rsid w:val="00107CA4"/>
    <w:rsid w:val="001115C6"/>
    <w:rsid w:val="00120E37"/>
    <w:rsid w:val="001346E5"/>
    <w:rsid w:val="00141E33"/>
    <w:rsid w:val="00151275"/>
    <w:rsid w:val="0015302A"/>
    <w:rsid w:val="00155E92"/>
    <w:rsid w:val="00160E82"/>
    <w:rsid w:val="00165FC0"/>
    <w:rsid w:val="00176159"/>
    <w:rsid w:val="001772A4"/>
    <w:rsid w:val="0019603A"/>
    <w:rsid w:val="001A6D57"/>
    <w:rsid w:val="001C2D09"/>
    <w:rsid w:val="001C4C46"/>
    <w:rsid w:val="001E32BA"/>
    <w:rsid w:val="00205689"/>
    <w:rsid w:val="00206023"/>
    <w:rsid w:val="00253137"/>
    <w:rsid w:val="00254840"/>
    <w:rsid w:val="00255369"/>
    <w:rsid w:val="00264C8E"/>
    <w:rsid w:val="00274171"/>
    <w:rsid w:val="00282AF1"/>
    <w:rsid w:val="002970B3"/>
    <w:rsid w:val="002A45FC"/>
    <w:rsid w:val="002B35FD"/>
    <w:rsid w:val="002C1C0A"/>
    <w:rsid w:val="002D095B"/>
    <w:rsid w:val="002F1BDF"/>
    <w:rsid w:val="002F4C8D"/>
    <w:rsid w:val="002F586D"/>
    <w:rsid w:val="00307F87"/>
    <w:rsid w:val="00310970"/>
    <w:rsid w:val="003118AA"/>
    <w:rsid w:val="00311A2D"/>
    <w:rsid w:val="003217DD"/>
    <w:rsid w:val="00325D9A"/>
    <w:rsid w:val="003263F6"/>
    <w:rsid w:val="00331844"/>
    <w:rsid w:val="00344A30"/>
    <w:rsid w:val="00352C6B"/>
    <w:rsid w:val="00360348"/>
    <w:rsid w:val="0037681B"/>
    <w:rsid w:val="0038190D"/>
    <w:rsid w:val="003B0968"/>
    <w:rsid w:val="003B0EA6"/>
    <w:rsid w:val="003B562C"/>
    <w:rsid w:val="003B5DBE"/>
    <w:rsid w:val="003B63E4"/>
    <w:rsid w:val="003C7C01"/>
    <w:rsid w:val="003E17A5"/>
    <w:rsid w:val="003F31AF"/>
    <w:rsid w:val="00410909"/>
    <w:rsid w:val="0041255D"/>
    <w:rsid w:val="004168BA"/>
    <w:rsid w:val="00417087"/>
    <w:rsid w:val="00422282"/>
    <w:rsid w:val="00430569"/>
    <w:rsid w:val="00443026"/>
    <w:rsid w:val="004433A3"/>
    <w:rsid w:val="00443C33"/>
    <w:rsid w:val="004510C8"/>
    <w:rsid w:val="00453D3D"/>
    <w:rsid w:val="00465B2E"/>
    <w:rsid w:val="00471351"/>
    <w:rsid w:val="004730BA"/>
    <w:rsid w:val="00483524"/>
    <w:rsid w:val="00484B77"/>
    <w:rsid w:val="004938B8"/>
    <w:rsid w:val="004A1D42"/>
    <w:rsid w:val="004B6D47"/>
    <w:rsid w:val="004C2BAE"/>
    <w:rsid w:val="004C2D91"/>
    <w:rsid w:val="004C7E6C"/>
    <w:rsid w:val="004E12AD"/>
    <w:rsid w:val="004F3CBE"/>
    <w:rsid w:val="0050661C"/>
    <w:rsid w:val="00510277"/>
    <w:rsid w:val="00513C39"/>
    <w:rsid w:val="00525E52"/>
    <w:rsid w:val="005338C7"/>
    <w:rsid w:val="00567ADF"/>
    <w:rsid w:val="00581569"/>
    <w:rsid w:val="00583811"/>
    <w:rsid w:val="0058734D"/>
    <w:rsid w:val="005876CD"/>
    <w:rsid w:val="00592D4B"/>
    <w:rsid w:val="00595A41"/>
    <w:rsid w:val="005C1970"/>
    <w:rsid w:val="005C4BDE"/>
    <w:rsid w:val="005E11B1"/>
    <w:rsid w:val="005E4BC5"/>
    <w:rsid w:val="005E4FF0"/>
    <w:rsid w:val="00600144"/>
    <w:rsid w:val="006144BB"/>
    <w:rsid w:val="00616A98"/>
    <w:rsid w:val="00626593"/>
    <w:rsid w:val="006316F6"/>
    <w:rsid w:val="006336B4"/>
    <w:rsid w:val="00640311"/>
    <w:rsid w:val="00641B8C"/>
    <w:rsid w:val="00664CA9"/>
    <w:rsid w:val="0066502D"/>
    <w:rsid w:val="0066612D"/>
    <w:rsid w:val="00666EEC"/>
    <w:rsid w:val="00677A56"/>
    <w:rsid w:val="006A7F45"/>
    <w:rsid w:val="006B2283"/>
    <w:rsid w:val="006B24A0"/>
    <w:rsid w:val="006B4345"/>
    <w:rsid w:val="006B4DD5"/>
    <w:rsid w:val="006B4FD1"/>
    <w:rsid w:val="006B5DD0"/>
    <w:rsid w:val="006E7182"/>
    <w:rsid w:val="006F0830"/>
    <w:rsid w:val="006F1954"/>
    <w:rsid w:val="006F20B1"/>
    <w:rsid w:val="0070429B"/>
    <w:rsid w:val="007304BE"/>
    <w:rsid w:val="0073099F"/>
    <w:rsid w:val="0073373E"/>
    <w:rsid w:val="00735E58"/>
    <w:rsid w:val="007361C8"/>
    <w:rsid w:val="00744156"/>
    <w:rsid w:val="00745394"/>
    <w:rsid w:val="00752CE1"/>
    <w:rsid w:val="00770D1A"/>
    <w:rsid w:val="00772F30"/>
    <w:rsid w:val="007812B7"/>
    <w:rsid w:val="007832AA"/>
    <w:rsid w:val="0078405C"/>
    <w:rsid w:val="007844B8"/>
    <w:rsid w:val="007859BA"/>
    <w:rsid w:val="00786528"/>
    <w:rsid w:val="007875D9"/>
    <w:rsid w:val="007929E9"/>
    <w:rsid w:val="00796164"/>
    <w:rsid w:val="007A6FCF"/>
    <w:rsid w:val="007A7BD3"/>
    <w:rsid w:val="007B13D9"/>
    <w:rsid w:val="007B58B7"/>
    <w:rsid w:val="007D54E8"/>
    <w:rsid w:val="007E13B8"/>
    <w:rsid w:val="007E3C3A"/>
    <w:rsid w:val="007F342E"/>
    <w:rsid w:val="007F3712"/>
    <w:rsid w:val="0080058E"/>
    <w:rsid w:val="0080444F"/>
    <w:rsid w:val="008070ED"/>
    <w:rsid w:val="00812E07"/>
    <w:rsid w:val="008217F6"/>
    <w:rsid w:val="008226D4"/>
    <w:rsid w:val="0082358A"/>
    <w:rsid w:val="00863A66"/>
    <w:rsid w:val="008675FA"/>
    <w:rsid w:val="00880391"/>
    <w:rsid w:val="00897B0A"/>
    <w:rsid w:val="008A2982"/>
    <w:rsid w:val="008B234C"/>
    <w:rsid w:val="008C7FF1"/>
    <w:rsid w:val="008D3597"/>
    <w:rsid w:val="008F35AD"/>
    <w:rsid w:val="008F7865"/>
    <w:rsid w:val="00902BA1"/>
    <w:rsid w:val="00922FDB"/>
    <w:rsid w:val="009336A1"/>
    <w:rsid w:val="00960430"/>
    <w:rsid w:val="0096120E"/>
    <w:rsid w:val="009638AD"/>
    <w:rsid w:val="0097012A"/>
    <w:rsid w:val="00974031"/>
    <w:rsid w:val="00975A73"/>
    <w:rsid w:val="00986073"/>
    <w:rsid w:val="009875B5"/>
    <w:rsid w:val="00995F0D"/>
    <w:rsid w:val="009D58AC"/>
    <w:rsid w:val="009E034B"/>
    <w:rsid w:val="009E755F"/>
    <w:rsid w:val="009E7A6A"/>
    <w:rsid w:val="009F0632"/>
    <w:rsid w:val="009F5CF4"/>
    <w:rsid w:val="009F64F5"/>
    <w:rsid w:val="00A057E3"/>
    <w:rsid w:val="00A269B9"/>
    <w:rsid w:val="00A27E8D"/>
    <w:rsid w:val="00A433CF"/>
    <w:rsid w:val="00A57AA3"/>
    <w:rsid w:val="00A641FC"/>
    <w:rsid w:val="00A84D41"/>
    <w:rsid w:val="00A86EBE"/>
    <w:rsid w:val="00AA28AE"/>
    <w:rsid w:val="00AA3C2E"/>
    <w:rsid w:val="00AA6D73"/>
    <w:rsid w:val="00AB4612"/>
    <w:rsid w:val="00AB4670"/>
    <w:rsid w:val="00AC1C67"/>
    <w:rsid w:val="00AC64B2"/>
    <w:rsid w:val="00AD6DB3"/>
    <w:rsid w:val="00AF0A10"/>
    <w:rsid w:val="00AF7B23"/>
    <w:rsid w:val="00B17B37"/>
    <w:rsid w:val="00B2072B"/>
    <w:rsid w:val="00B25D41"/>
    <w:rsid w:val="00B25FE5"/>
    <w:rsid w:val="00B35B6A"/>
    <w:rsid w:val="00B40F88"/>
    <w:rsid w:val="00B438F3"/>
    <w:rsid w:val="00B43A62"/>
    <w:rsid w:val="00B43D6E"/>
    <w:rsid w:val="00B6429F"/>
    <w:rsid w:val="00B655B2"/>
    <w:rsid w:val="00B70907"/>
    <w:rsid w:val="00B8274A"/>
    <w:rsid w:val="00B8284D"/>
    <w:rsid w:val="00B966A5"/>
    <w:rsid w:val="00BA02C8"/>
    <w:rsid w:val="00BA5814"/>
    <w:rsid w:val="00BA7BD5"/>
    <w:rsid w:val="00BB22A1"/>
    <w:rsid w:val="00BB3899"/>
    <w:rsid w:val="00BC6E9B"/>
    <w:rsid w:val="00BD1253"/>
    <w:rsid w:val="00BE639F"/>
    <w:rsid w:val="00BF1066"/>
    <w:rsid w:val="00C11354"/>
    <w:rsid w:val="00C13482"/>
    <w:rsid w:val="00C17350"/>
    <w:rsid w:val="00C26C50"/>
    <w:rsid w:val="00C312AF"/>
    <w:rsid w:val="00C364CF"/>
    <w:rsid w:val="00C40ECD"/>
    <w:rsid w:val="00C4187D"/>
    <w:rsid w:val="00C43CBD"/>
    <w:rsid w:val="00C64FB9"/>
    <w:rsid w:val="00C65D26"/>
    <w:rsid w:val="00C66C8D"/>
    <w:rsid w:val="00C72BFB"/>
    <w:rsid w:val="00C76BF2"/>
    <w:rsid w:val="00C83090"/>
    <w:rsid w:val="00C90AF2"/>
    <w:rsid w:val="00C9132D"/>
    <w:rsid w:val="00C93582"/>
    <w:rsid w:val="00C93EA0"/>
    <w:rsid w:val="00C96DB4"/>
    <w:rsid w:val="00CC05C2"/>
    <w:rsid w:val="00CC30D4"/>
    <w:rsid w:val="00CE75AE"/>
    <w:rsid w:val="00D000FF"/>
    <w:rsid w:val="00D04EE7"/>
    <w:rsid w:val="00D05CE5"/>
    <w:rsid w:val="00D107DC"/>
    <w:rsid w:val="00D1606B"/>
    <w:rsid w:val="00D177C8"/>
    <w:rsid w:val="00D31E17"/>
    <w:rsid w:val="00D32F81"/>
    <w:rsid w:val="00D37F1E"/>
    <w:rsid w:val="00D61B6D"/>
    <w:rsid w:val="00D73644"/>
    <w:rsid w:val="00D7479C"/>
    <w:rsid w:val="00D7765B"/>
    <w:rsid w:val="00D84585"/>
    <w:rsid w:val="00DA1D68"/>
    <w:rsid w:val="00DB01FC"/>
    <w:rsid w:val="00DB0566"/>
    <w:rsid w:val="00DB6800"/>
    <w:rsid w:val="00DB6BE6"/>
    <w:rsid w:val="00DC4EEA"/>
    <w:rsid w:val="00DD2ED7"/>
    <w:rsid w:val="00E033B3"/>
    <w:rsid w:val="00E05555"/>
    <w:rsid w:val="00E13D0F"/>
    <w:rsid w:val="00E16C84"/>
    <w:rsid w:val="00E2359D"/>
    <w:rsid w:val="00E24FF2"/>
    <w:rsid w:val="00E3379A"/>
    <w:rsid w:val="00E40160"/>
    <w:rsid w:val="00E50008"/>
    <w:rsid w:val="00E70577"/>
    <w:rsid w:val="00E81F1B"/>
    <w:rsid w:val="00E9248D"/>
    <w:rsid w:val="00E970AF"/>
    <w:rsid w:val="00EA3074"/>
    <w:rsid w:val="00EB67F4"/>
    <w:rsid w:val="00EC1EE2"/>
    <w:rsid w:val="00EC6443"/>
    <w:rsid w:val="00ED022E"/>
    <w:rsid w:val="00EE2B1F"/>
    <w:rsid w:val="00EF3A80"/>
    <w:rsid w:val="00EF5D8E"/>
    <w:rsid w:val="00F00EB2"/>
    <w:rsid w:val="00F3048D"/>
    <w:rsid w:val="00F33BBF"/>
    <w:rsid w:val="00F45CDC"/>
    <w:rsid w:val="00F5211E"/>
    <w:rsid w:val="00F5651B"/>
    <w:rsid w:val="00F6010D"/>
    <w:rsid w:val="00F62152"/>
    <w:rsid w:val="00F63434"/>
    <w:rsid w:val="00F706C9"/>
    <w:rsid w:val="00F742E6"/>
    <w:rsid w:val="00F74CF7"/>
    <w:rsid w:val="00F858AE"/>
    <w:rsid w:val="00F92594"/>
    <w:rsid w:val="00F9423F"/>
    <w:rsid w:val="00F97EA2"/>
    <w:rsid w:val="00FC5672"/>
    <w:rsid w:val="00FD2907"/>
    <w:rsid w:val="00FE268B"/>
    <w:rsid w:val="00FF2A7D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1D4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qFormat/>
    <w:rsid w:val="004A1D42"/>
    <w:rPr>
      <w:b/>
      <w:bCs/>
    </w:rPr>
  </w:style>
  <w:style w:type="table" w:styleId="a5">
    <w:name w:val="Table Grid"/>
    <w:basedOn w:val="a1"/>
    <w:rsid w:val="004A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A1D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1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A1D42"/>
  </w:style>
  <w:style w:type="paragraph" w:customStyle="1" w:styleId="Default">
    <w:name w:val="Default"/>
    <w:rsid w:val="004A1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B63E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840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4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0E0DC0"/>
    <w:rPr>
      <w:b/>
      <w:bCs/>
      <w:strike w:val="0"/>
      <w:dstrike w:val="0"/>
      <w:color w:val="707070"/>
      <w:sz w:val="17"/>
      <w:szCs w:val="17"/>
      <w:u w:val="none"/>
      <w:effect w:val="none"/>
    </w:rPr>
  </w:style>
  <w:style w:type="paragraph" w:styleId="ad">
    <w:name w:val="Title"/>
    <w:basedOn w:val="a"/>
    <w:link w:val="ae"/>
    <w:qFormat/>
    <w:rsid w:val="000E0DC0"/>
    <w:pPr>
      <w:jc w:val="center"/>
    </w:pPr>
    <w:rPr>
      <w:b/>
      <w:sz w:val="22"/>
      <w:szCs w:val="20"/>
    </w:rPr>
  </w:style>
  <w:style w:type="character" w:customStyle="1" w:styleId="ae">
    <w:name w:val="Название Знак"/>
    <w:basedOn w:val="a0"/>
    <w:link w:val="ad"/>
    <w:rsid w:val="000E0DC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">
    <w:name w:val="Для форм и бланков (Основа)"/>
    <w:basedOn w:val="a"/>
    <w:uiPriority w:val="99"/>
    <w:rsid w:val="006B24A0"/>
    <w:pPr>
      <w:widowControl w:val="0"/>
      <w:autoSpaceDE w:val="0"/>
      <w:autoSpaceDN w:val="0"/>
      <w:adjustRightInd w:val="0"/>
      <w:spacing w:line="220" w:lineRule="atLeast"/>
      <w:ind w:left="283" w:right="170" w:firstLine="170"/>
      <w:jc w:val="both"/>
      <w:textAlignment w:val="center"/>
    </w:pPr>
    <w:rPr>
      <w:rFonts w:ascii="CharterC" w:hAnsi="CharterC" w:cs="Charter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1D4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qFormat/>
    <w:rsid w:val="004A1D42"/>
    <w:rPr>
      <w:b/>
      <w:bCs/>
    </w:rPr>
  </w:style>
  <w:style w:type="table" w:styleId="a5">
    <w:name w:val="Table Grid"/>
    <w:basedOn w:val="a1"/>
    <w:rsid w:val="004A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A1D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1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A1D42"/>
  </w:style>
  <w:style w:type="paragraph" w:customStyle="1" w:styleId="Default">
    <w:name w:val="Default"/>
    <w:rsid w:val="004A1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B63E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840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4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05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99A0-899F-40C5-ACA5-CD87E3A1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2411</Words>
  <Characters>13744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АДМИНИСТРАЦИЯ МУНИЦИПАЛЬНОГО ОБРАЗОВАНИЯ </vt:lpstr>
      <vt:lpstr>АБДУЛИНСКИЙ  ГОРОДСКОЙ ОКРУГ ОРЕНБУРГСКОЙ ОБЛАСТИ</vt:lpstr>
      <vt:lpstr>УПРАВЛЕНИЕ образования </vt:lpstr>
      <vt:lpstr>УПРАВЛЕНИЕ ОБРАЗОВАНИЯ</vt:lpstr>
      <vt:lpstr/>
      <vt:lpstr>ПРИКАЗ</vt:lpstr>
      <vt:lpstr>Система внутреннего контроля</vt:lpstr>
      <vt:lpstr>Права комиссии по проведению внутренних финансовых проверок</vt:lpstr>
      <vt:lpstr>7. Оценка состояния системы финансового контроля</vt:lpstr>
      <vt:lpstr/>
      <vt:lpstr>Ответственность комиссии по проведению внутренних финансовых проверок</vt:lpstr>
      <vt:lpstr>9. Заключительные положения</vt:lpstr>
    </vt:vector>
  </TitlesOfParts>
  <Company>Home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Компьютер_3</cp:lastModifiedBy>
  <cp:revision>12</cp:revision>
  <cp:lastPrinted>2017-04-14T10:44:00Z</cp:lastPrinted>
  <dcterms:created xsi:type="dcterms:W3CDTF">2016-06-01T06:39:00Z</dcterms:created>
  <dcterms:modified xsi:type="dcterms:W3CDTF">2017-04-26T09:16:00Z</dcterms:modified>
</cp:coreProperties>
</file>